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068" w:rsidRDefault="00A1192C" w:rsidP="00A1192C">
      <w:pPr>
        <w:pStyle w:val="ListParagraph"/>
        <w:numPr>
          <w:ilvl w:val="0"/>
          <w:numId w:val="1"/>
        </w:numPr>
        <w:rPr>
          <w:b/>
        </w:rPr>
      </w:pPr>
      <w:bookmarkStart w:id="0" w:name="_GoBack"/>
      <w:bookmarkEnd w:id="0"/>
      <w:r w:rsidRPr="00A1192C">
        <w:rPr>
          <w:b/>
        </w:rPr>
        <w:t xml:space="preserve">An MBA student tells a B. Comm student (you) “with so many bilateral and regional trade agreements the world effectively has DOHA. So we do not need to worry about DOHA anymore?” What do you tell him? </w:t>
      </w:r>
    </w:p>
    <w:p w:rsidR="00F70C8D" w:rsidRPr="00F70C8D" w:rsidRDefault="00F70C8D" w:rsidP="00F70C8D">
      <w:pPr>
        <w:shd w:val="clear" w:color="auto" w:fill="FFFFFF"/>
        <w:spacing w:after="324" w:line="240" w:lineRule="auto"/>
        <w:rPr>
          <w:rFonts w:ascii="Times New Roman" w:eastAsia="Times New Roman" w:hAnsi="Times New Roman" w:cs="Times New Roman"/>
          <w:color w:val="2A2A2A"/>
          <w:lang w:eastAsia="en-CA"/>
        </w:rPr>
      </w:pPr>
      <w:r w:rsidRPr="00F70C8D">
        <w:rPr>
          <w:rFonts w:ascii="Times New Roman" w:eastAsia="Times New Roman" w:hAnsi="Times New Roman" w:cs="Times New Roman"/>
          <w:b/>
          <w:bCs/>
          <w:color w:val="2A2A2A"/>
          <w:lang w:val="en-US" w:eastAsia="en-CA"/>
        </w:rPr>
        <w:t xml:space="preserve">Bilateral trade agreements (BTAs) </w:t>
      </w:r>
      <w:r w:rsidRPr="00F70C8D">
        <w:rPr>
          <w:rFonts w:ascii="Times New Roman" w:eastAsia="Times New Roman" w:hAnsi="Times New Roman" w:cs="Times New Roman"/>
          <w:color w:val="2A2A2A"/>
          <w:lang w:val="en-US" w:eastAsia="en-CA"/>
        </w:rPr>
        <w:t xml:space="preserve">the exchange of goods between two countries. Bilateral trade agreements give preference to </w:t>
      </w:r>
      <w:r w:rsidR="001B1B5B">
        <w:rPr>
          <w:rFonts w:ascii="Times New Roman" w:eastAsia="Times New Roman" w:hAnsi="Times New Roman" w:cs="Times New Roman"/>
          <w:color w:val="2A2A2A"/>
          <w:lang w:val="en-US" w:eastAsia="en-CA"/>
        </w:rPr>
        <w:t xml:space="preserve">certain countries in </w:t>
      </w:r>
      <w:r w:rsidRPr="00F70C8D">
        <w:rPr>
          <w:rFonts w:ascii="Times New Roman" w:eastAsia="Times New Roman" w:hAnsi="Times New Roman" w:cs="Times New Roman"/>
          <w:color w:val="2A2A2A"/>
          <w:lang w:val="en-US" w:eastAsia="en-CA"/>
        </w:rPr>
        <w:t>investment</w:t>
      </w:r>
      <w:r w:rsidR="001B1B5B">
        <w:rPr>
          <w:rFonts w:ascii="Times New Roman" w:eastAsia="Times New Roman" w:hAnsi="Times New Roman" w:cs="Times New Roman"/>
          <w:color w:val="2A2A2A"/>
          <w:lang w:val="en-US" w:eastAsia="en-CA"/>
        </w:rPr>
        <w:t>s</w:t>
      </w:r>
      <w:r w:rsidRPr="00F70C8D">
        <w:rPr>
          <w:rFonts w:ascii="Times New Roman" w:eastAsia="Times New Roman" w:hAnsi="Times New Roman" w:cs="Times New Roman"/>
          <w:color w:val="2A2A2A"/>
          <w:lang w:val="en-US" w:eastAsia="en-CA"/>
        </w:rPr>
        <w:t xml:space="preserve"> between the home country and the foreign country by reducing or eliminating tariffs, import quotas, export restraints and other trade barriers. Bilateral trade agreements can also help minimize trade deficits.</w:t>
      </w:r>
    </w:p>
    <w:p w:rsidR="00F70C8D" w:rsidRPr="00F70C8D" w:rsidRDefault="00F70C8D" w:rsidP="00F70C8D">
      <w:pPr>
        <w:shd w:val="clear" w:color="auto" w:fill="FFFFFF"/>
        <w:spacing w:after="324" w:line="240" w:lineRule="auto"/>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 </w:t>
      </w:r>
      <w:r w:rsidRPr="00F70C8D">
        <w:rPr>
          <w:rFonts w:ascii="Times New Roman" w:eastAsia="Times New Roman" w:hAnsi="Times New Roman" w:cs="Times New Roman"/>
          <w:b/>
          <w:bCs/>
          <w:color w:val="2A2A2A"/>
          <w:lang w:val="en-US" w:eastAsia="en-CA"/>
        </w:rPr>
        <w:t xml:space="preserve">Regional Trade agreements (RTAs)à </w:t>
      </w:r>
      <w:r w:rsidRPr="00F70C8D">
        <w:rPr>
          <w:rFonts w:ascii="Times New Roman" w:eastAsia="Times New Roman" w:hAnsi="Times New Roman" w:cs="Times New Roman"/>
          <w:color w:val="2A2A2A"/>
          <w:lang w:val="en-US" w:eastAsia="en-CA"/>
        </w:rPr>
        <w:t>Agreements between groups of countries to trade with each other more freely than with the world in general. (</w:t>
      </w:r>
      <w:r w:rsidR="001B1B5B" w:rsidRPr="00F70C8D">
        <w:rPr>
          <w:rFonts w:ascii="Times New Roman" w:eastAsia="Times New Roman" w:hAnsi="Times New Roman" w:cs="Times New Roman"/>
          <w:color w:val="2A2A2A"/>
          <w:lang w:val="en-US" w:eastAsia="en-CA"/>
        </w:rPr>
        <w:t>Two</w:t>
      </w:r>
      <w:r w:rsidRPr="00F70C8D">
        <w:rPr>
          <w:rFonts w:ascii="Times New Roman" w:eastAsia="Times New Roman" w:hAnsi="Times New Roman" w:cs="Times New Roman"/>
          <w:color w:val="2A2A2A"/>
          <w:lang w:val="en-US" w:eastAsia="en-CA"/>
        </w:rPr>
        <w:t xml:space="preserve"> or more countries) </w:t>
      </w:r>
    </w:p>
    <w:p w:rsidR="00F70C8D" w:rsidRPr="00F70C8D" w:rsidRDefault="001B1B5B" w:rsidP="00F70C8D">
      <w:pPr>
        <w:shd w:val="clear" w:color="auto" w:fill="FFFFFF"/>
        <w:spacing w:after="324" w:line="360" w:lineRule="auto"/>
        <w:rPr>
          <w:rFonts w:ascii="Times New Roman" w:eastAsia="Times New Roman" w:hAnsi="Times New Roman" w:cs="Times New Roman"/>
          <w:color w:val="2A2A2A"/>
          <w:lang w:eastAsia="en-CA"/>
        </w:rPr>
      </w:pPr>
      <w:r>
        <w:rPr>
          <w:rFonts w:ascii="Times New Roman" w:eastAsia="Times New Roman" w:hAnsi="Times New Roman" w:cs="Times New Roman"/>
          <w:b/>
          <w:bCs/>
          <w:color w:val="2A2A2A"/>
          <w:lang w:val="en-US" w:eastAsia="en-CA"/>
        </w:rPr>
        <w:t>DOHA:</w:t>
      </w:r>
      <w:r w:rsidR="00F70C8D" w:rsidRPr="00F70C8D">
        <w:rPr>
          <w:rFonts w:ascii="Times New Roman" w:eastAsia="Times New Roman" w:hAnsi="Times New Roman" w:cs="Times New Roman"/>
          <w:b/>
          <w:bCs/>
          <w:color w:val="2A2A2A"/>
          <w:lang w:val="en-US" w:eastAsia="en-CA"/>
        </w:rPr>
        <w:t xml:space="preserve"> </w:t>
      </w:r>
      <w:r w:rsidR="00F70C8D" w:rsidRPr="00F70C8D">
        <w:rPr>
          <w:rFonts w:ascii="Times New Roman" w:eastAsia="Times New Roman" w:hAnsi="Times New Roman" w:cs="Times New Roman"/>
          <w:color w:val="2A2A2A"/>
          <w:lang w:val="en-US" w:eastAsia="en-CA"/>
        </w:rPr>
        <w:t xml:space="preserve">Conference held in Doha, Qatar (by WTO) to find a solution to antidumping actions, trade in agricultural products and better enforcement of intellectual property rights. </w:t>
      </w:r>
    </w:p>
    <w:p w:rsidR="00F70C8D" w:rsidRPr="00F70C8D" w:rsidRDefault="00F70C8D" w:rsidP="00F70C8D">
      <w:pPr>
        <w:numPr>
          <w:ilvl w:val="0"/>
          <w:numId w:val="13"/>
        </w:numPr>
        <w:shd w:val="clear" w:color="auto" w:fill="FFFFFF"/>
        <w:spacing w:after="45" w:line="360" w:lineRule="auto"/>
        <w:ind w:left="420"/>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 xml:space="preserve">BTAs and RTAs are beneficial for the parties involved, since they provide liberation from tariffs, policies, etc., countries can trade and invest greater amounts in each other. </w:t>
      </w:r>
    </w:p>
    <w:p w:rsidR="00F70C8D" w:rsidRPr="00F70C8D" w:rsidRDefault="00F70C8D" w:rsidP="00F70C8D">
      <w:pPr>
        <w:numPr>
          <w:ilvl w:val="0"/>
          <w:numId w:val="13"/>
        </w:numPr>
        <w:shd w:val="clear" w:color="auto" w:fill="FFFFFF"/>
        <w:spacing w:after="45" w:line="360" w:lineRule="auto"/>
        <w:ind w:left="420"/>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BTAs and RTAs may not be beneficial for the entire global economy as they take away from the potential of the global economy. The global market doesn’t control the flow of investments or trade, the agreements do.</w:t>
      </w:r>
    </w:p>
    <w:p w:rsidR="00F70C8D" w:rsidRPr="00F70C8D" w:rsidRDefault="00F70C8D" w:rsidP="00F70C8D">
      <w:pPr>
        <w:numPr>
          <w:ilvl w:val="0"/>
          <w:numId w:val="13"/>
        </w:numPr>
        <w:shd w:val="clear" w:color="auto" w:fill="FFFFFF"/>
        <w:spacing w:after="45" w:line="360" w:lineRule="auto"/>
        <w:ind w:left="420"/>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 xml:space="preserve">This leads to conflicts with developing countries and developed countries. </w:t>
      </w:r>
    </w:p>
    <w:p w:rsidR="00F70C8D" w:rsidRPr="00F70C8D" w:rsidRDefault="00F70C8D" w:rsidP="00F70C8D">
      <w:pPr>
        <w:numPr>
          <w:ilvl w:val="0"/>
          <w:numId w:val="13"/>
        </w:numPr>
        <w:shd w:val="clear" w:color="auto" w:fill="FFFFFF"/>
        <w:spacing w:after="45" w:line="360" w:lineRule="auto"/>
        <w:ind w:left="420"/>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This is where we se</w:t>
      </w:r>
      <w:r w:rsidR="001B1B5B">
        <w:rPr>
          <w:rFonts w:ascii="Times New Roman" w:eastAsia="Times New Roman" w:hAnsi="Times New Roman" w:cs="Times New Roman"/>
          <w:color w:val="2A2A2A"/>
          <w:lang w:val="en-US" w:eastAsia="en-CA"/>
        </w:rPr>
        <w:t>e issues with problems with dump</w:t>
      </w:r>
      <w:r w:rsidRPr="00F70C8D">
        <w:rPr>
          <w:rFonts w:ascii="Times New Roman" w:eastAsia="Times New Roman" w:hAnsi="Times New Roman" w:cs="Times New Roman"/>
          <w:color w:val="2A2A2A"/>
          <w:lang w:val="en-US" w:eastAsia="en-CA"/>
        </w:rPr>
        <w:t>ing, agriculture and property rights.</w:t>
      </w:r>
    </w:p>
    <w:p w:rsidR="00F70C8D" w:rsidRPr="00F70C8D" w:rsidRDefault="00F70C8D" w:rsidP="00F70C8D">
      <w:pPr>
        <w:numPr>
          <w:ilvl w:val="0"/>
          <w:numId w:val="13"/>
        </w:numPr>
        <w:shd w:val="clear" w:color="auto" w:fill="FFFFFF"/>
        <w:spacing w:after="105" w:line="360" w:lineRule="auto"/>
        <w:ind w:left="420"/>
        <w:rPr>
          <w:rFonts w:ascii="Times New Roman" w:eastAsia="Times New Roman" w:hAnsi="Times New Roman" w:cs="Times New Roman"/>
          <w:color w:val="2A2A2A"/>
          <w:lang w:eastAsia="en-CA"/>
        </w:rPr>
      </w:pPr>
      <w:r w:rsidRPr="00F70C8D">
        <w:rPr>
          <w:rFonts w:ascii="Times New Roman" w:eastAsia="Times New Roman" w:hAnsi="Times New Roman" w:cs="Times New Roman"/>
          <w:color w:val="2A2A2A"/>
          <w:lang w:val="en-US" w:eastAsia="en-CA"/>
        </w:rPr>
        <w:t>GOAL OF DOHA IS TO MAKE A UNIFIED GLOBAL ECONOMY FOR DEVELOPING AND DEVELOPED COUNTRIES. THEREFORE WE SHOULD TELL HIM THAT WE NEED DOHA TO CONTINUE.</w:t>
      </w:r>
    </w:p>
    <w:p w:rsidR="00A1192C" w:rsidRDefault="00A1192C" w:rsidP="00A1192C">
      <w:pPr>
        <w:pStyle w:val="ListParagraph"/>
        <w:numPr>
          <w:ilvl w:val="0"/>
          <w:numId w:val="1"/>
        </w:numPr>
        <w:rPr>
          <w:b/>
        </w:rPr>
      </w:pPr>
      <w:r w:rsidRPr="00A1192C">
        <w:rPr>
          <w:b/>
        </w:rPr>
        <w:t>The Purchasing Power Par</w:t>
      </w:r>
      <w:r w:rsidR="003A024F">
        <w:rPr>
          <w:b/>
        </w:rPr>
        <w:t>i</w:t>
      </w:r>
      <w:r w:rsidRPr="00A1192C">
        <w:rPr>
          <w:b/>
        </w:rPr>
        <w:t xml:space="preserve">ty Theory predicts that prices for goods should be much the same between countries after adjusting for the exchange rates. But the evidence suggests that is no so. Explain why. </w:t>
      </w:r>
    </w:p>
    <w:p w:rsidR="00DF2D2C" w:rsidRDefault="00DF2D2C" w:rsidP="00DF2D2C">
      <w:pPr>
        <w:pStyle w:val="ListParagraph"/>
        <w:spacing w:line="360" w:lineRule="auto"/>
      </w:pPr>
    </w:p>
    <w:p w:rsidR="00DF2D2C" w:rsidRDefault="00DF2D2C" w:rsidP="00F70C8D">
      <w:pPr>
        <w:pStyle w:val="ListParagraph"/>
        <w:spacing w:line="360" w:lineRule="auto"/>
      </w:pPr>
      <w:r>
        <w:t xml:space="preserve">Purchasing power parity theory predicts that prices for good should be the same after adjusting for exchange rates if the </w:t>
      </w:r>
      <w:r w:rsidRPr="00C40341">
        <w:rPr>
          <w:b/>
        </w:rPr>
        <w:t>law of one price applies</w:t>
      </w:r>
      <w:r>
        <w:t xml:space="preserve">. The law of one price states that in competitive markets free of transportation costs and barriers to trade, identical products sold in different countries must sell for the same price when their price is expressed in terms of the same currency. This application of the PPP theory only applies if it is an </w:t>
      </w:r>
      <w:r w:rsidRPr="00DF2D2C">
        <w:rPr>
          <w:b/>
        </w:rPr>
        <w:t>efficient market</w:t>
      </w:r>
      <w:r>
        <w:t xml:space="preserve"> (a market with no impediments to the free flow of goods and services). Empirical tests have been done and provide evidence to show that the PPP does not predict exchange rates accurately. The theory assumes away </w:t>
      </w:r>
      <w:r w:rsidRPr="00C40341">
        <w:rPr>
          <w:b/>
        </w:rPr>
        <w:t>transportation cost and barriers to trade</w:t>
      </w:r>
      <w:r>
        <w:t xml:space="preserve">, which in practice create </w:t>
      </w:r>
      <w:r>
        <w:lastRenderedPageBreak/>
        <w:t xml:space="preserve">significant price differences. Further, PPP theory may not hold if many national markets are dominated by a handful of multinational enterprises that have market power to control distribution channels, influence price, and differentiate their product offerings between nations. Another factor that affects PPP theory is </w:t>
      </w:r>
      <w:r w:rsidRPr="00C40341">
        <w:rPr>
          <w:b/>
        </w:rPr>
        <w:t>government intervention</w:t>
      </w:r>
      <w:r>
        <w:t xml:space="preserve">. Governments intervene in the foreign exchange market to attempt to influence the value of their currencies which weakens the link between price changes and changes in the exchange rates. </w:t>
      </w:r>
    </w:p>
    <w:p w:rsidR="00F70C8D" w:rsidRPr="00F70C8D" w:rsidRDefault="00F70C8D" w:rsidP="00F70C8D">
      <w:pPr>
        <w:pStyle w:val="ListParagraph"/>
        <w:spacing w:line="360" w:lineRule="auto"/>
      </w:pPr>
    </w:p>
    <w:p w:rsidR="00A1192C" w:rsidRPr="00F45A68" w:rsidRDefault="00A1192C" w:rsidP="00A1192C">
      <w:pPr>
        <w:pStyle w:val="ListParagraph"/>
        <w:numPr>
          <w:ilvl w:val="0"/>
          <w:numId w:val="1"/>
        </w:numPr>
        <w:rPr>
          <w:b/>
          <w:highlight w:val="yellow"/>
        </w:rPr>
      </w:pPr>
      <w:r w:rsidRPr="00F45A68">
        <w:rPr>
          <w:b/>
          <w:highlight w:val="yellow"/>
        </w:rPr>
        <w:t xml:space="preserve">Foreign Direct Investment can take different forms. Describe them and explain the advantages and disadvantages of each. </w:t>
      </w:r>
    </w:p>
    <w:p w:rsidR="00A1192C" w:rsidRPr="00F45A68" w:rsidRDefault="00A1192C" w:rsidP="00A1192C">
      <w:pPr>
        <w:ind w:left="360"/>
        <w:rPr>
          <w:rFonts w:ascii="Times New Roman" w:hAnsi="Times New Roman"/>
          <w:highlight w:val="yellow"/>
        </w:rPr>
      </w:pPr>
      <w:r w:rsidRPr="00F45A68">
        <w:rPr>
          <w:rFonts w:ascii="Times New Roman" w:hAnsi="Times New Roman"/>
          <w:b/>
          <w:highlight w:val="yellow"/>
        </w:rPr>
        <w:t>What is FDI?</w:t>
      </w:r>
      <w:r w:rsidRPr="00F45A68">
        <w:rPr>
          <w:rFonts w:ascii="Times New Roman" w:hAnsi="Times New Roman"/>
          <w:highlight w:val="yellow"/>
        </w:rPr>
        <w:t xml:space="preserve"> Foreign Direct Investment: An investment that gives the investor a controlling interest in a foreign company. FDI is the acquisition or construction of physical capital by a firm from one (source) country in another (host) country. </w:t>
      </w:r>
    </w:p>
    <w:p w:rsidR="00A1192C" w:rsidRPr="00F45A68" w:rsidRDefault="00A1192C" w:rsidP="00A1192C">
      <w:pPr>
        <w:rPr>
          <w:rFonts w:ascii="Times New Roman" w:hAnsi="Times New Roman"/>
          <w:b/>
          <w:highlight w:val="yellow"/>
          <w:u w:val="single"/>
        </w:rPr>
      </w:pPr>
      <w:r w:rsidRPr="00F45A68">
        <w:rPr>
          <w:rFonts w:ascii="Times New Roman" w:hAnsi="Times New Roman"/>
          <w:b/>
          <w:highlight w:val="yellow"/>
          <w:u w:val="single"/>
        </w:rPr>
        <w:t>Forms of FDI:</w:t>
      </w:r>
    </w:p>
    <w:p w:rsidR="00A1192C" w:rsidRPr="00F45A68" w:rsidRDefault="00A1192C" w:rsidP="00A1192C">
      <w:pPr>
        <w:ind w:left="360"/>
        <w:rPr>
          <w:rFonts w:ascii="Times New Roman" w:hAnsi="Times New Roman"/>
          <w:highlight w:val="yellow"/>
        </w:rPr>
      </w:pPr>
      <w:r w:rsidRPr="00F45A68">
        <w:rPr>
          <w:rFonts w:ascii="Times New Roman" w:hAnsi="Times New Roman"/>
          <w:b/>
          <w:highlight w:val="yellow"/>
        </w:rPr>
        <w:t>Acquisitions/Multinational Enterprise</w:t>
      </w:r>
      <w:r w:rsidRPr="00F45A68">
        <w:rPr>
          <w:rFonts w:ascii="Times New Roman" w:hAnsi="Times New Roman"/>
          <w:highlight w:val="yellow"/>
        </w:rPr>
        <w:t>: a firm that owns business operations in more than one country. (Acquisition of or merger with an existing local firm)</w:t>
      </w:r>
    </w:p>
    <w:p w:rsidR="00D06D01" w:rsidRPr="00F45A68" w:rsidRDefault="00D06D01" w:rsidP="00D06D01">
      <w:pPr>
        <w:ind w:firstLine="720"/>
        <w:rPr>
          <w:rFonts w:ascii="Times New Roman" w:hAnsi="Times New Roman"/>
          <w:highlight w:val="yellow"/>
        </w:rPr>
      </w:pPr>
      <w:r w:rsidRPr="00F45A68">
        <w:rPr>
          <w:rFonts w:ascii="Times New Roman" w:hAnsi="Times New Roman"/>
          <w:b/>
          <w:highlight w:val="yellow"/>
        </w:rPr>
        <w:t>Pros</w:t>
      </w:r>
      <w:r w:rsidRPr="00F45A68">
        <w:rPr>
          <w:rFonts w:ascii="Times New Roman" w:hAnsi="Times New Roman"/>
          <w:highlight w:val="yellow"/>
        </w:rPr>
        <w:t>:</w:t>
      </w:r>
    </w:p>
    <w:p w:rsidR="00D06D01" w:rsidRPr="00F45A68" w:rsidRDefault="00D06D01" w:rsidP="00D06D01">
      <w:pPr>
        <w:pStyle w:val="ListParagraph"/>
        <w:numPr>
          <w:ilvl w:val="0"/>
          <w:numId w:val="3"/>
        </w:numPr>
        <w:rPr>
          <w:rFonts w:ascii="Times New Roman" w:hAnsi="Times New Roman"/>
          <w:highlight w:val="yellow"/>
        </w:rPr>
      </w:pPr>
      <w:r w:rsidRPr="00F45A68">
        <w:rPr>
          <w:rFonts w:ascii="Times New Roman" w:hAnsi="Times New Roman"/>
          <w:highlight w:val="yellow"/>
        </w:rPr>
        <w:t xml:space="preserve">Quicker than Greenfield </w:t>
      </w:r>
      <w:r w:rsidR="00C36CAE" w:rsidRPr="00F45A68">
        <w:rPr>
          <w:rFonts w:ascii="Times New Roman" w:hAnsi="Times New Roman"/>
          <w:highlight w:val="yellow"/>
        </w:rPr>
        <w:t>to acquire. Since markets evolve rapidly if they don’t get it someone else will</w:t>
      </w:r>
    </w:p>
    <w:p w:rsidR="00D06D01" w:rsidRPr="00F45A68" w:rsidRDefault="00D06D01" w:rsidP="00D06D01">
      <w:pPr>
        <w:pStyle w:val="ListParagraph"/>
        <w:numPr>
          <w:ilvl w:val="0"/>
          <w:numId w:val="3"/>
        </w:numPr>
        <w:rPr>
          <w:rFonts w:ascii="Times New Roman" w:hAnsi="Times New Roman"/>
          <w:highlight w:val="yellow"/>
        </w:rPr>
      </w:pPr>
      <w:r w:rsidRPr="00F45A68">
        <w:rPr>
          <w:rFonts w:ascii="Times New Roman" w:hAnsi="Times New Roman"/>
          <w:highlight w:val="yellow"/>
        </w:rPr>
        <w:t xml:space="preserve">More profits and control than licensing </w:t>
      </w:r>
    </w:p>
    <w:p w:rsidR="00C36CAE" w:rsidRPr="00F45A68" w:rsidRDefault="00C36CAE" w:rsidP="00D06D01">
      <w:pPr>
        <w:pStyle w:val="ListParagraph"/>
        <w:numPr>
          <w:ilvl w:val="0"/>
          <w:numId w:val="3"/>
        </w:numPr>
        <w:rPr>
          <w:rFonts w:ascii="Times New Roman" w:hAnsi="Times New Roman"/>
          <w:highlight w:val="yellow"/>
        </w:rPr>
      </w:pPr>
      <w:r w:rsidRPr="00F45A68">
        <w:rPr>
          <w:rFonts w:ascii="Times New Roman" w:hAnsi="Times New Roman"/>
          <w:highlight w:val="yellow"/>
        </w:rPr>
        <w:t xml:space="preserve">Less risky to acquire those assets rather than build it because Firms have valuable strategic assets, such as brand loyalty, customer relationships, patents, distribution systems. </w:t>
      </w:r>
    </w:p>
    <w:p w:rsidR="00C36CAE" w:rsidRPr="00F45A68" w:rsidRDefault="00C36CAE" w:rsidP="00D06D01">
      <w:pPr>
        <w:pStyle w:val="ListParagraph"/>
        <w:numPr>
          <w:ilvl w:val="0"/>
          <w:numId w:val="3"/>
        </w:numPr>
        <w:rPr>
          <w:rFonts w:ascii="Times New Roman" w:hAnsi="Times New Roman"/>
          <w:highlight w:val="yellow"/>
        </w:rPr>
      </w:pPr>
      <w:r w:rsidRPr="00F45A68">
        <w:rPr>
          <w:rFonts w:ascii="Times New Roman" w:hAnsi="Times New Roman"/>
          <w:highlight w:val="yellow"/>
        </w:rPr>
        <w:t>Increased efficiency of acquired unit by transferring capital, technology, or management skills.</w:t>
      </w:r>
    </w:p>
    <w:p w:rsidR="00C36CAE" w:rsidRPr="00F45A68" w:rsidRDefault="00C36CAE" w:rsidP="00C36CAE">
      <w:pPr>
        <w:pStyle w:val="ListParagraph"/>
        <w:ind w:left="2160"/>
        <w:rPr>
          <w:rFonts w:ascii="Times New Roman" w:hAnsi="Times New Roman"/>
          <w:highlight w:val="yellow"/>
        </w:rPr>
      </w:pPr>
    </w:p>
    <w:p w:rsidR="00D06D01" w:rsidRPr="00F45A68" w:rsidRDefault="00D06D01" w:rsidP="00D06D01">
      <w:pPr>
        <w:ind w:left="720"/>
        <w:rPr>
          <w:rFonts w:ascii="Times New Roman" w:hAnsi="Times New Roman"/>
          <w:b/>
          <w:highlight w:val="yellow"/>
        </w:rPr>
      </w:pPr>
      <w:r w:rsidRPr="00F45A68">
        <w:rPr>
          <w:rFonts w:ascii="Times New Roman" w:hAnsi="Times New Roman"/>
          <w:b/>
          <w:highlight w:val="yellow"/>
        </w:rPr>
        <w:t>Cons:</w:t>
      </w:r>
    </w:p>
    <w:p w:rsidR="00D06D01" w:rsidRPr="00F45A68" w:rsidRDefault="00D06D01" w:rsidP="00D06D01">
      <w:pPr>
        <w:pStyle w:val="ListParagraph"/>
        <w:numPr>
          <w:ilvl w:val="0"/>
          <w:numId w:val="5"/>
        </w:numPr>
        <w:rPr>
          <w:rFonts w:ascii="Times New Roman" w:hAnsi="Times New Roman"/>
          <w:b/>
          <w:highlight w:val="yellow"/>
        </w:rPr>
      </w:pPr>
      <w:r w:rsidRPr="00F45A68">
        <w:rPr>
          <w:rFonts w:ascii="Times New Roman" w:hAnsi="Times New Roman"/>
          <w:highlight w:val="yellow"/>
        </w:rPr>
        <w:t>Labour cost is high</w:t>
      </w:r>
    </w:p>
    <w:p w:rsidR="00D06D01" w:rsidRPr="00F45A68" w:rsidRDefault="00D06D01" w:rsidP="00D06D01">
      <w:pPr>
        <w:pStyle w:val="ListParagraph"/>
        <w:numPr>
          <w:ilvl w:val="0"/>
          <w:numId w:val="5"/>
        </w:numPr>
        <w:rPr>
          <w:rFonts w:ascii="Times New Roman" w:hAnsi="Times New Roman"/>
          <w:b/>
          <w:highlight w:val="yellow"/>
        </w:rPr>
      </w:pPr>
      <w:r w:rsidRPr="00F45A68">
        <w:rPr>
          <w:rFonts w:ascii="Times New Roman" w:hAnsi="Times New Roman"/>
          <w:highlight w:val="yellow"/>
        </w:rPr>
        <w:t>Acquiring costs are high</w:t>
      </w:r>
      <w:r w:rsidR="00C36CAE" w:rsidRPr="00F45A68">
        <w:rPr>
          <w:rFonts w:ascii="Times New Roman" w:hAnsi="Times New Roman"/>
          <w:highlight w:val="yellow"/>
        </w:rPr>
        <w:t xml:space="preserve"> due to premium on purchasing existing company</w:t>
      </w:r>
    </w:p>
    <w:p w:rsidR="007C42FE" w:rsidRPr="00F45A68" w:rsidRDefault="007C42FE" w:rsidP="00D06D01">
      <w:pPr>
        <w:pStyle w:val="ListParagraph"/>
        <w:numPr>
          <w:ilvl w:val="0"/>
          <w:numId w:val="5"/>
        </w:numPr>
        <w:rPr>
          <w:rFonts w:ascii="Times New Roman" w:hAnsi="Times New Roman"/>
          <w:b/>
          <w:highlight w:val="yellow"/>
        </w:rPr>
      </w:pPr>
      <w:r w:rsidRPr="00F45A68">
        <w:rPr>
          <w:rFonts w:ascii="Times New Roman" w:hAnsi="Times New Roman"/>
          <w:highlight w:val="yellow"/>
        </w:rPr>
        <w:t>Clash between corporate cultures</w:t>
      </w:r>
    </w:p>
    <w:p w:rsidR="007C42FE" w:rsidRPr="00F45A68" w:rsidRDefault="007C42FE" w:rsidP="00D06D01">
      <w:pPr>
        <w:pStyle w:val="ListParagraph"/>
        <w:numPr>
          <w:ilvl w:val="0"/>
          <w:numId w:val="5"/>
        </w:numPr>
        <w:rPr>
          <w:rFonts w:ascii="Times New Roman" w:hAnsi="Times New Roman"/>
          <w:b/>
          <w:highlight w:val="yellow"/>
        </w:rPr>
      </w:pPr>
    </w:p>
    <w:p w:rsidR="00A1192C" w:rsidRPr="00F45A68" w:rsidRDefault="00A1192C" w:rsidP="00A1192C">
      <w:pPr>
        <w:ind w:left="360"/>
        <w:rPr>
          <w:rFonts w:ascii="Times New Roman" w:hAnsi="Times New Roman"/>
          <w:highlight w:val="yellow"/>
        </w:rPr>
      </w:pPr>
      <w:r w:rsidRPr="00F45A68">
        <w:rPr>
          <w:rFonts w:ascii="Times New Roman" w:hAnsi="Times New Roman"/>
          <w:b/>
          <w:highlight w:val="yellow"/>
        </w:rPr>
        <w:t>Exporting</w:t>
      </w:r>
      <w:r w:rsidRPr="00F45A68">
        <w:rPr>
          <w:rFonts w:ascii="Times New Roman" w:hAnsi="Times New Roman"/>
          <w:highlight w:val="yellow"/>
        </w:rPr>
        <w:t>: sales of products produced in one country to residents of another country.</w:t>
      </w:r>
    </w:p>
    <w:p w:rsidR="00A1192C" w:rsidRPr="00F45A68" w:rsidRDefault="00A1192C" w:rsidP="00A1192C">
      <w:pPr>
        <w:rPr>
          <w:rFonts w:ascii="Times New Roman" w:hAnsi="Times New Roman"/>
          <w:highlight w:val="yellow"/>
        </w:rPr>
      </w:pPr>
      <w:r w:rsidRPr="00F45A68">
        <w:rPr>
          <w:rFonts w:ascii="Times New Roman" w:hAnsi="Times New Roman"/>
          <w:b/>
          <w:highlight w:val="yellow"/>
        </w:rPr>
        <w:tab/>
        <w:t>Pros</w:t>
      </w:r>
      <w:r w:rsidRPr="00F45A68">
        <w:rPr>
          <w:rFonts w:ascii="Times New Roman" w:hAnsi="Times New Roman"/>
          <w:highlight w:val="yellow"/>
        </w:rPr>
        <w:t>:</w:t>
      </w:r>
    </w:p>
    <w:p w:rsidR="00A1192C" w:rsidRPr="00F45A68" w:rsidRDefault="00A1192C" w:rsidP="00A1192C">
      <w:pPr>
        <w:pStyle w:val="ListParagraph"/>
        <w:numPr>
          <w:ilvl w:val="0"/>
          <w:numId w:val="3"/>
        </w:numPr>
        <w:rPr>
          <w:rFonts w:ascii="Times New Roman" w:hAnsi="Times New Roman"/>
          <w:highlight w:val="yellow"/>
        </w:rPr>
      </w:pPr>
      <w:r w:rsidRPr="00F45A68">
        <w:rPr>
          <w:rFonts w:ascii="Times New Roman" w:hAnsi="Times New Roman"/>
          <w:highlight w:val="yellow"/>
        </w:rPr>
        <w:t>Could export to a larger consumer base</w:t>
      </w:r>
    </w:p>
    <w:p w:rsidR="00A1192C" w:rsidRPr="00F45A68" w:rsidRDefault="00A1192C" w:rsidP="00A1192C">
      <w:pPr>
        <w:pStyle w:val="ListParagraph"/>
        <w:numPr>
          <w:ilvl w:val="0"/>
          <w:numId w:val="3"/>
        </w:numPr>
        <w:rPr>
          <w:rFonts w:ascii="Times New Roman" w:hAnsi="Times New Roman"/>
          <w:highlight w:val="yellow"/>
        </w:rPr>
      </w:pPr>
      <w:r w:rsidRPr="00F45A68">
        <w:rPr>
          <w:rFonts w:ascii="Times New Roman" w:hAnsi="Times New Roman"/>
          <w:highlight w:val="yellow"/>
        </w:rPr>
        <w:t>More profits</w:t>
      </w:r>
    </w:p>
    <w:p w:rsidR="00A1192C" w:rsidRPr="00F45A68" w:rsidRDefault="00A1192C" w:rsidP="00A1192C">
      <w:pPr>
        <w:ind w:left="720"/>
        <w:rPr>
          <w:rFonts w:ascii="Times New Roman" w:hAnsi="Times New Roman"/>
          <w:b/>
          <w:highlight w:val="yellow"/>
        </w:rPr>
      </w:pPr>
      <w:r w:rsidRPr="00F45A68">
        <w:rPr>
          <w:rFonts w:ascii="Times New Roman" w:hAnsi="Times New Roman"/>
          <w:b/>
          <w:highlight w:val="yellow"/>
        </w:rPr>
        <w:lastRenderedPageBreak/>
        <w:t>Cons:</w:t>
      </w:r>
    </w:p>
    <w:p w:rsidR="00A1192C" w:rsidRPr="00F45A68" w:rsidRDefault="00A1192C" w:rsidP="00A1192C">
      <w:pPr>
        <w:pStyle w:val="ListParagraph"/>
        <w:numPr>
          <w:ilvl w:val="0"/>
          <w:numId w:val="5"/>
        </w:numPr>
        <w:rPr>
          <w:rFonts w:ascii="Times New Roman" w:hAnsi="Times New Roman"/>
          <w:b/>
          <w:highlight w:val="yellow"/>
        </w:rPr>
      </w:pPr>
      <w:r w:rsidRPr="00F45A68">
        <w:rPr>
          <w:rFonts w:ascii="Times New Roman" w:hAnsi="Times New Roman"/>
          <w:highlight w:val="yellow"/>
        </w:rPr>
        <w:t xml:space="preserve">Transportation costs increase </w:t>
      </w:r>
    </w:p>
    <w:p w:rsidR="00A1192C" w:rsidRPr="00F45A68" w:rsidRDefault="00A1192C" w:rsidP="00A1192C">
      <w:pPr>
        <w:pStyle w:val="ListParagraph"/>
        <w:numPr>
          <w:ilvl w:val="0"/>
          <w:numId w:val="5"/>
        </w:numPr>
        <w:rPr>
          <w:rFonts w:ascii="Times New Roman" w:hAnsi="Times New Roman"/>
          <w:b/>
          <w:highlight w:val="yellow"/>
        </w:rPr>
      </w:pPr>
      <w:r w:rsidRPr="00F45A68">
        <w:rPr>
          <w:rFonts w:ascii="Times New Roman" w:hAnsi="Times New Roman"/>
          <w:highlight w:val="yellow"/>
        </w:rPr>
        <w:t xml:space="preserve">Trade barriers </w:t>
      </w:r>
    </w:p>
    <w:p w:rsidR="00A1192C" w:rsidRPr="00F45A68" w:rsidRDefault="00A1192C" w:rsidP="00A1192C">
      <w:pPr>
        <w:pStyle w:val="ListParagraph"/>
        <w:numPr>
          <w:ilvl w:val="0"/>
          <w:numId w:val="5"/>
        </w:numPr>
        <w:rPr>
          <w:rFonts w:ascii="Times New Roman" w:hAnsi="Times New Roman"/>
          <w:b/>
          <w:highlight w:val="yellow"/>
        </w:rPr>
      </w:pPr>
      <w:r w:rsidRPr="00F45A68">
        <w:rPr>
          <w:rFonts w:ascii="Times New Roman" w:hAnsi="Times New Roman"/>
          <w:highlight w:val="yellow"/>
        </w:rPr>
        <w:t xml:space="preserve">Safety standards </w:t>
      </w:r>
    </w:p>
    <w:p w:rsidR="00A1192C" w:rsidRPr="00F45A68" w:rsidRDefault="00A1192C" w:rsidP="00A1192C">
      <w:pPr>
        <w:pStyle w:val="ListParagraph"/>
        <w:numPr>
          <w:ilvl w:val="0"/>
          <w:numId w:val="5"/>
        </w:numPr>
        <w:rPr>
          <w:rFonts w:ascii="Times New Roman" w:hAnsi="Times New Roman"/>
          <w:b/>
          <w:highlight w:val="yellow"/>
        </w:rPr>
      </w:pPr>
      <w:r w:rsidRPr="00F45A68">
        <w:rPr>
          <w:rFonts w:ascii="Times New Roman" w:hAnsi="Times New Roman"/>
          <w:highlight w:val="yellow"/>
        </w:rPr>
        <w:t>Cost of competition</w:t>
      </w:r>
    </w:p>
    <w:p w:rsidR="00F70C8D" w:rsidRPr="00F45A68" w:rsidRDefault="00F70C8D" w:rsidP="00A1192C">
      <w:pPr>
        <w:ind w:left="360"/>
        <w:rPr>
          <w:rFonts w:ascii="Times New Roman" w:hAnsi="Times New Roman"/>
          <w:b/>
          <w:highlight w:val="yellow"/>
        </w:rPr>
      </w:pPr>
    </w:p>
    <w:p w:rsidR="00A1192C" w:rsidRPr="00F45A68" w:rsidRDefault="00A1192C" w:rsidP="00A1192C">
      <w:pPr>
        <w:ind w:left="360"/>
        <w:rPr>
          <w:rFonts w:ascii="Times New Roman" w:hAnsi="Times New Roman"/>
          <w:highlight w:val="yellow"/>
        </w:rPr>
      </w:pPr>
      <w:r w:rsidRPr="00F45A68">
        <w:rPr>
          <w:rFonts w:ascii="Times New Roman" w:hAnsi="Times New Roman"/>
          <w:b/>
          <w:highlight w:val="yellow"/>
        </w:rPr>
        <w:t>Greenfield Investment</w:t>
      </w:r>
      <w:r w:rsidRPr="00F45A68">
        <w:rPr>
          <w:rFonts w:ascii="Times New Roman" w:hAnsi="Times New Roman"/>
          <w:highlight w:val="yellow"/>
        </w:rPr>
        <w:t>: establishing a new operation in a foreign country.</w:t>
      </w:r>
      <w:r w:rsidR="00F45A68">
        <w:rPr>
          <w:rFonts w:ascii="Times New Roman" w:hAnsi="Times New Roman"/>
          <w:highlight w:val="yellow"/>
        </w:rPr>
        <w:t xml:space="preserve"> Ex) American company opening up a chip factory in Vietnam </w:t>
      </w:r>
    </w:p>
    <w:p w:rsidR="00A1192C" w:rsidRPr="00F45A68" w:rsidRDefault="00A1192C" w:rsidP="00D06D01">
      <w:pPr>
        <w:ind w:firstLine="720"/>
        <w:rPr>
          <w:rFonts w:ascii="Times New Roman" w:hAnsi="Times New Roman"/>
          <w:highlight w:val="yellow"/>
        </w:rPr>
      </w:pPr>
      <w:r w:rsidRPr="00F45A68">
        <w:rPr>
          <w:rFonts w:ascii="Times New Roman" w:hAnsi="Times New Roman"/>
          <w:b/>
          <w:highlight w:val="yellow"/>
        </w:rPr>
        <w:t>Pros</w:t>
      </w:r>
      <w:r w:rsidRPr="00F45A68">
        <w:rPr>
          <w:rFonts w:ascii="Times New Roman" w:hAnsi="Times New Roman"/>
          <w:highlight w:val="yellow"/>
        </w:rPr>
        <w:t>:</w:t>
      </w:r>
    </w:p>
    <w:p w:rsidR="00A1192C" w:rsidRPr="00F45A68" w:rsidRDefault="007C42FE" w:rsidP="007C42FE">
      <w:pPr>
        <w:pStyle w:val="ListParagraph"/>
        <w:numPr>
          <w:ilvl w:val="0"/>
          <w:numId w:val="9"/>
        </w:numPr>
        <w:rPr>
          <w:rFonts w:ascii="Times New Roman" w:hAnsi="Times New Roman"/>
          <w:highlight w:val="yellow"/>
        </w:rPr>
      </w:pPr>
      <w:r w:rsidRPr="00F45A68">
        <w:rPr>
          <w:rFonts w:ascii="Times New Roman" w:hAnsi="Times New Roman"/>
          <w:highlight w:val="yellow"/>
        </w:rPr>
        <w:t>Own management</w:t>
      </w:r>
    </w:p>
    <w:p w:rsidR="00A1192C" w:rsidRPr="00F45A68" w:rsidRDefault="00A1192C" w:rsidP="00D06D01">
      <w:pPr>
        <w:ind w:firstLine="720"/>
        <w:rPr>
          <w:rFonts w:ascii="Times New Roman" w:hAnsi="Times New Roman"/>
          <w:b/>
          <w:highlight w:val="yellow"/>
        </w:rPr>
      </w:pPr>
      <w:r w:rsidRPr="00F45A68">
        <w:rPr>
          <w:rFonts w:ascii="Times New Roman" w:hAnsi="Times New Roman"/>
          <w:b/>
          <w:highlight w:val="yellow"/>
        </w:rPr>
        <w:t>Cons:</w:t>
      </w:r>
    </w:p>
    <w:p w:rsidR="00A1192C" w:rsidRPr="00F45A68" w:rsidRDefault="00A1192C" w:rsidP="00A1192C">
      <w:pPr>
        <w:pStyle w:val="ListParagraph"/>
        <w:numPr>
          <w:ilvl w:val="0"/>
          <w:numId w:val="10"/>
        </w:numPr>
        <w:rPr>
          <w:rFonts w:ascii="Times New Roman" w:hAnsi="Times New Roman"/>
          <w:b/>
          <w:highlight w:val="yellow"/>
        </w:rPr>
      </w:pPr>
      <w:r w:rsidRPr="00F45A68">
        <w:rPr>
          <w:rFonts w:ascii="Times New Roman" w:hAnsi="Times New Roman"/>
          <w:highlight w:val="yellow"/>
        </w:rPr>
        <w:t>Start up cost</w:t>
      </w:r>
    </w:p>
    <w:p w:rsidR="007C42FE" w:rsidRPr="00F45A68" w:rsidRDefault="007C42FE" w:rsidP="00A1192C">
      <w:pPr>
        <w:pStyle w:val="ListParagraph"/>
        <w:numPr>
          <w:ilvl w:val="0"/>
          <w:numId w:val="10"/>
        </w:numPr>
        <w:rPr>
          <w:rFonts w:ascii="Times New Roman" w:hAnsi="Times New Roman"/>
          <w:b/>
          <w:highlight w:val="yellow"/>
        </w:rPr>
      </w:pPr>
      <w:r w:rsidRPr="00F45A68">
        <w:rPr>
          <w:rFonts w:ascii="Times New Roman" w:hAnsi="Times New Roman"/>
          <w:highlight w:val="yellow"/>
        </w:rPr>
        <w:t>Slower to establish and enter market</w:t>
      </w:r>
    </w:p>
    <w:p w:rsidR="007C42FE" w:rsidRPr="00F45A68" w:rsidRDefault="007C42FE" w:rsidP="00A1192C">
      <w:pPr>
        <w:pStyle w:val="ListParagraph"/>
        <w:numPr>
          <w:ilvl w:val="0"/>
          <w:numId w:val="10"/>
        </w:numPr>
        <w:rPr>
          <w:rFonts w:ascii="Times New Roman" w:hAnsi="Times New Roman"/>
          <w:b/>
          <w:highlight w:val="yellow"/>
        </w:rPr>
      </w:pPr>
      <w:r w:rsidRPr="00F45A68">
        <w:rPr>
          <w:rFonts w:ascii="Times New Roman" w:hAnsi="Times New Roman"/>
          <w:highlight w:val="yellow"/>
        </w:rPr>
        <w:t>Riskier due to uncertainty</w:t>
      </w:r>
    </w:p>
    <w:p w:rsidR="00A1192C" w:rsidRPr="00F45A68" w:rsidRDefault="00A1192C" w:rsidP="00D06D01">
      <w:pPr>
        <w:pStyle w:val="ListParagraph"/>
        <w:numPr>
          <w:ilvl w:val="0"/>
          <w:numId w:val="10"/>
        </w:numPr>
        <w:rPr>
          <w:rFonts w:ascii="Times New Roman" w:hAnsi="Times New Roman"/>
          <w:b/>
          <w:highlight w:val="yellow"/>
        </w:rPr>
      </w:pPr>
      <w:r w:rsidRPr="00F45A68">
        <w:rPr>
          <w:rFonts w:ascii="Times New Roman" w:hAnsi="Times New Roman"/>
          <w:highlight w:val="yellow"/>
        </w:rPr>
        <w:t>Cost of competition</w:t>
      </w:r>
      <w:r w:rsidR="007C42FE" w:rsidRPr="00F45A68">
        <w:rPr>
          <w:rFonts w:ascii="Times New Roman" w:hAnsi="Times New Roman"/>
          <w:highlight w:val="yellow"/>
        </w:rPr>
        <w:t>. Competitors may enter market via acquisitions and capture market.</w:t>
      </w:r>
    </w:p>
    <w:p w:rsidR="00A1192C" w:rsidRPr="00F45A68" w:rsidRDefault="00A1192C" w:rsidP="00A1192C">
      <w:pPr>
        <w:widowControl w:val="0"/>
        <w:spacing w:after="0" w:line="240" w:lineRule="auto"/>
        <w:ind w:left="420"/>
        <w:jc w:val="both"/>
        <w:rPr>
          <w:rFonts w:ascii="Times New Roman" w:hAnsi="Times New Roman"/>
          <w:highlight w:val="yellow"/>
        </w:rPr>
      </w:pPr>
      <w:r w:rsidRPr="00F45A68">
        <w:rPr>
          <w:rFonts w:ascii="Times New Roman" w:hAnsi="Times New Roman"/>
          <w:b/>
          <w:highlight w:val="yellow"/>
        </w:rPr>
        <w:t>Licensing:</w:t>
      </w:r>
      <w:r w:rsidRPr="00F45A68">
        <w:rPr>
          <w:rFonts w:ascii="Times New Roman" w:hAnsi="Times New Roman"/>
          <w:highlight w:val="yellow"/>
        </w:rPr>
        <w:t xml:space="preserve"> occurs when a firm (or licensor) licenses the right to produce its product, use its production processes or use its brand name or trademark to another firm (the licensee). In return for giving the licensee these rights, the licensor collects a royalty fee on every unit the licensee sells. </w:t>
      </w:r>
    </w:p>
    <w:p w:rsidR="00A1192C" w:rsidRPr="00F45A68" w:rsidRDefault="00A1192C" w:rsidP="00A1192C">
      <w:pPr>
        <w:ind w:left="360"/>
        <w:rPr>
          <w:rFonts w:ascii="Times New Roman" w:hAnsi="Times New Roman"/>
          <w:highlight w:val="yellow"/>
        </w:rPr>
      </w:pPr>
    </w:p>
    <w:p w:rsidR="00A1192C" w:rsidRPr="00F45A68" w:rsidRDefault="00A1192C" w:rsidP="00A1192C">
      <w:pPr>
        <w:rPr>
          <w:rFonts w:ascii="Times New Roman" w:hAnsi="Times New Roman"/>
          <w:highlight w:val="yellow"/>
        </w:rPr>
      </w:pPr>
      <w:r w:rsidRPr="00F45A68">
        <w:rPr>
          <w:highlight w:val="yellow"/>
        </w:rPr>
        <w:tab/>
      </w:r>
      <w:r w:rsidRPr="00F45A68">
        <w:rPr>
          <w:rFonts w:ascii="Times New Roman" w:hAnsi="Times New Roman"/>
          <w:b/>
          <w:highlight w:val="yellow"/>
        </w:rPr>
        <w:t>Pros</w:t>
      </w:r>
      <w:r w:rsidRPr="00F45A68">
        <w:rPr>
          <w:rFonts w:ascii="Times New Roman" w:hAnsi="Times New Roman"/>
          <w:highlight w:val="yellow"/>
        </w:rPr>
        <w:t>:</w:t>
      </w:r>
    </w:p>
    <w:p w:rsidR="00A1192C" w:rsidRPr="00F45A68" w:rsidRDefault="00A1192C" w:rsidP="00A1192C">
      <w:pPr>
        <w:pStyle w:val="ListParagraph"/>
        <w:numPr>
          <w:ilvl w:val="0"/>
          <w:numId w:val="6"/>
        </w:numPr>
        <w:rPr>
          <w:rFonts w:ascii="Times New Roman" w:hAnsi="Times New Roman"/>
          <w:highlight w:val="yellow"/>
        </w:rPr>
      </w:pPr>
      <w:r w:rsidRPr="00F45A68">
        <w:rPr>
          <w:rFonts w:ascii="Times New Roman" w:hAnsi="Times New Roman"/>
          <w:highlight w:val="yellow"/>
        </w:rPr>
        <w:t xml:space="preserve">Royalty payments </w:t>
      </w:r>
    </w:p>
    <w:p w:rsidR="00A1192C" w:rsidRPr="00F45A68" w:rsidRDefault="00A1192C" w:rsidP="00A1192C">
      <w:pPr>
        <w:pStyle w:val="ListParagraph"/>
        <w:numPr>
          <w:ilvl w:val="0"/>
          <w:numId w:val="6"/>
        </w:numPr>
        <w:rPr>
          <w:rFonts w:ascii="Times New Roman" w:hAnsi="Times New Roman"/>
          <w:highlight w:val="yellow"/>
        </w:rPr>
      </w:pPr>
      <w:r w:rsidRPr="00F45A68">
        <w:rPr>
          <w:rFonts w:ascii="Times New Roman" w:hAnsi="Times New Roman"/>
          <w:highlight w:val="yellow"/>
        </w:rPr>
        <w:t xml:space="preserve">Builds larger cliental </w:t>
      </w:r>
    </w:p>
    <w:p w:rsidR="00A1192C" w:rsidRPr="00F45A68" w:rsidRDefault="00A1192C" w:rsidP="00A1192C">
      <w:pPr>
        <w:pStyle w:val="ListParagraph"/>
        <w:numPr>
          <w:ilvl w:val="0"/>
          <w:numId w:val="3"/>
        </w:numPr>
        <w:rPr>
          <w:rFonts w:ascii="Times New Roman" w:hAnsi="Times New Roman"/>
          <w:highlight w:val="yellow"/>
        </w:rPr>
      </w:pPr>
      <w:r w:rsidRPr="00F45A68">
        <w:rPr>
          <w:rFonts w:ascii="Times New Roman" w:hAnsi="Times New Roman"/>
          <w:highlight w:val="yellow"/>
        </w:rPr>
        <w:t xml:space="preserve">Protects trademarks </w:t>
      </w:r>
    </w:p>
    <w:p w:rsidR="00A1192C" w:rsidRPr="00F45A68" w:rsidRDefault="00A1192C" w:rsidP="00A1192C">
      <w:pPr>
        <w:pStyle w:val="ListParagraph"/>
        <w:numPr>
          <w:ilvl w:val="0"/>
          <w:numId w:val="3"/>
        </w:numPr>
        <w:rPr>
          <w:rFonts w:ascii="Times New Roman" w:hAnsi="Times New Roman"/>
          <w:highlight w:val="yellow"/>
        </w:rPr>
      </w:pPr>
      <w:r w:rsidRPr="00F45A68">
        <w:rPr>
          <w:rFonts w:ascii="Times New Roman" w:hAnsi="Times New Roman"/>
          <w:highlight w:val="yellow"/>
        </w:rPr>
        <w:t>More revenue</w:t>
      </w:r>
    </w:p>
    <w:p w:rsidR="00A1192C" w:rsidRPr="00F45A68" w:rsidRDefault="00A1192C" w:rsidP="00A1192C">
      <w:pPr>
        <w:ind w:firstLine="720"/>
        <w:rPr>
          <w:rFonts w:ascii="Times New Roman" w:hAnsi="Times New Roman"/>
          <w:b/>
          <w:highlight w:val="yellow"/>
        </w:rPr>
      </w:pPr>
      <w:r w:rsidRPr="00F45A68">
        <w:rPr>
          <w:rFonts w:ascii="Times New Roman" w:hAnsi="Times New Roman"/>
          <w:b/>
          <w:highlight w:val="yellow"/>
        </w:rPr>
        <w:t>Cons:</w:t>
      </w:r>
    </w:p>
    <w:p w:rsidR="00A1192C" w:rsidRPr="00F45A68" w:rsidRDefault="00A1192C" w:rsidP="00A1192C">
      <w:pPr>
        <w:pStyle w:val="ListParagraph"/>
        <w:numPr>
          <w:ilvl w:val="0"/>
          <w:numId w:val="7"/>
        </w:numPr>
        <w:rPr>
          <w:rFonts w:ascii="Times New Roman" w:hAnsi="Times New Roman"/>
          <w:highlight w:val="yellow"/>
        </w:rPr>
      </w:pPr>
      <w:r w:rsidRPr="00F45A68">
        <w:rPr>
          <w:rFonts w:ascii="Times New Roman" w:hAnsi="Times New Roman"/>
          <w:highlight w:val="yellow"/>
        </w:rPr>
        <w:t xml:space="preserve">May result in sharing valuable information with other firms (technology) </w:t>
      </w:r>
    </w:p>
    <w:p w:rsidR="00A1192C" w:rsidRPr="00F45A68" w:rsidRDefault="00A1192C" w:rsidP="00A1192C">
      <w:pPr>
        <w:pStyle w:val="ListParagraph"/>
        <w:numPr>
          <w:ilvl w:val="0"/>
          <w:numId w:val="7"/>
        </w:numPr>
        <w:rPr>
          <w:rFonts w:ascii="Times New Roman" w:hAnsi="Times New Roman"/>
          <w:highlight w:val="yellow"/>
        </w:rPr>
      </w:pPr>
      <w:r w:rsidRPr="00F45A68">
        <w:rPr>
          <w:rFonts w:ascii="Times New Roman" w:hAnsi="Times New Roman"/>
          <w:highlight w:val="yellow"/>
        </w:rPr>
        <w:t xml:space="preserve">With licensing it does not give control of firm (photography) </w:t>
      </w:r>
    </w:p>
    <w:p w:rsidR="00A1192C" w:rsidRDefault="00A1192C" w:rsidP="00A1192C">
      <w:pPr>
        <w:pStyle w:val="ListParagraph"/>
        <w:numPr>
          <w:ilvl w:val="0"/>
          <w:numId w:val="7"/>
        </w:numPr>
        <w:rPr>
          <w:rFonts w:ascii="Times New Roman" w:hAnsi="Times New Roman"/>
          <w:highlight w:val="yellow"/>
        </w:rPr>
      </w:pPr>
      <w:r w:rsidRPr="00F45A68">
        <w:rPr>
          <w:rFonts w:ascii="Times New Roman" w:hAnsi="Times New Roman"/>
          <w:highlight w:val="yellow"/>
        </w:rPr>
        <w:t>Need very professional contracts</w:t>
      </w:r>
    </w:p>
    <w:p w:rsidR="00F45A68" w:rsidRDefault="00F45A68" w:rsidP="00A1192C">
      <w:pPr>
        <w:pStyle w:val="ListParagraph"/>
        <w:numPr>
          <w:ilvl w:val="0"/>
          <w:numId w:val="7"/>
        </w:numPr>
        <w:rPr>
          <w:rFonts w:ascii="Times New Roman" w:hAnsi="Times New Roman"/>
          <w:highlight w:val="yellow"/>
        </w:rPr>
      </w:pPr>
      <w:r>
        <w:rPr>
          <w:rFonts w:ascii="Times New Roman" w:hAnsi="Times New Roman"/>
          <w:highlight w:val="yellow"/>
        </w:rPr>
        <w:t>Lose intellectual property</w:t>
      </w:r>
    </w:p>
    <w:p w:rsidR="00F45A68" w:rsidRPr="00F45A68" w:rsidRDefault="00F45A68" w:rsidP="00A1192C">
      <w:pPr>
        <w:pStyle w:val="ListParagraph"/>
        <w:numPr>
          <w:ilvl w:val="0"/>
          <w:numId w:val="7"/>
        </w:numPr>
        <w:rPr>
          <w:rFonts w:ascii="Times New Roman" w:hAnsi="Times New Roman"/>
          <w:highlight w:val="yellow"/>
        </w:rPr>
      </w:pPr>
      <w:r>
        <w:rPr>
          <w:rFonts w:ascii="Times New Roman" w:hAnsi="Times New Roman"/>
          <w:highlight w:val="yellow"/>
        </w:rPr>
        <w:t>Don’t control mkt, production, inventory</w:t>
      </w:r>
    </w:p>
    <w:p w:rsidR="00A1192C" w:rsidRDefault="00A1192C" w:rsidP="00A1192C"/>
    <w:p w:rsidR="00F70C8D" w:rsidRDefault="00F70C8D" w:rsidP="00A1192C"/>
    <w:p w:rsidR="00F70C8D" w:rsidRDefault="00F70C8D" w:rsidP="00A1192C"/>
    <w:p w:rsidR="00A1192C" w:rsidRPr="00DD6A84" w:rsidRDefault="00A1192C" w:rsidP="00A1192C">
      <w:pPr>
        <w:pStyle w:val="ListParagraph"/>
        <w:numPr>
          <w:ilvl w:val="0"/>
          <w:numId w:val="1"/>
        </w:numPr>
        <w:rPr>
          <w:b/>
          <w:highlight w:val="yellow"/>
        </w:rPr>
      </w:pPr>
      <w:r w:rsidRPr="00DD6A84">
        <w:rPr>
          <w:b/>
          <w:highlight w:val="yellow"/>
        </w:rPr>
        <w:lastRenderedPageBreak/>
        <w:t xml:space="preserve">I.B. Consultants (you) have been asked by a Canadian firm to provide a brief report on how it should select a foreign country “to produce its new biodegradable toilets”. </w:t>
      </w:r>
    </w:p>
    <w:p w:rsidR="00D06D01" w:rsidRPr="00DD6A84" w:rsidRDefault="00D06D01" w:rsidP="00D06D01">
      <w:pPr>
        <w:pStyle w:val="HTMLPreformatted"/>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color w:val="auto"/>
          <w:kern w:val="2"/>
          <w:sz w:val="21"/>
          <w:szCs w:val="22"/>
          <w:highlight w:val="yellow"/>
        </w:rPr>
        <w:t>A</w:t>
      </w:r>
      <w:r w:rsidRPr="00DD6A84">
        <w:rPr>
          <w:rFonts w:ascii="Times New Roman" w:eastAsia="Times New Roman" w:hAnsi="Times New Roman" w:cs="Times New Roman" w:hint="eastAsia"/>
          <w:color w:val="auto"/>
          <w:kern w:val="2"/>
          <w:sz w:val="21"/>
          <w:szCs w:val="22"/>
          <w:highlight w:val="yellow"/>
        </w:rPr>
        <w:t xml:space="preserve">n essential decision facing an </w:t>
      </w:r>
      <w:r w:rsidRPr="00DD6A84">
        <w:rPr>
          <w:rFonts w:ascii="Times New Roman" w:eastAsia="Times New Roman" w:hAnsi="Times New Roman" w:cs="Times New Roman"/>
          <w:color w:val="auto"/>
          <w:kern w:val="2"/>
          <w:sz w:val="21"/>
          <w:szCs w:val="22"/>
          <w:highlight w:val="yellow"/>
        </w:rPr>
        <w:t>international</w:t>
      </w:r>
      <w:r w:rsidRPr="00DD6A84">
        <w:rPr>
          <w:rFonts w:ascii="Times New Roman" w:eastAsia="Times New Roman" w:hAnsi="Times New Roman" w:cs="Times New Roman" w:hint="eastAsia"/>
          <w:color w:val="auto"/>
          <w:kern w:val="2"/>
          <w:sz w:val="21"/>
          <w:szCs w:val="22"/>
          <w:highlight w:val="yellow"/>
        </w:rPr>
        <w:t xml:space="preserve"> firm is where to locate its manufacturing activities to achieve the goals of </w:t>
      </w:r>
      <w:r w:rsidRPr="00DD6A84">
        <w:rPr>
          <w:rFonts w:ascii="Times New Roman" w:eastAsia="Times New Roman" w:hAnsi="Times New Roman" w:cs="Times New Roman"/>
          <w:color w:val="auto"/>
          <w:kern w:val="2"/>
          <w:sz w:val="21"/>
          <w:szCs w:val="22"/>
          <w:highlight w:val="yellow"/>
        </w:rPr>
        <w:t>minimizing</w:t>
      </w:r>
      <w:r w:rsidRPr="00DD6A84">
        <w:rPr>
          <w:rFonts w:ascii="Times New Roman" w:eastAsia="Times New Roman" w:hAnsi="Times New Roman" w:cs="Times New Roman" w:hint="eastAsia"/>
          <w:color w:val="auto"/>
          <w:kern w:val="2"/>
          <w:sz w:val="21"/>
          <w:szCs w:val="22"/>
          <w:highlight w:val="yellow"/>
        </w:rPr>
        <w:t xml:space="preserve"> costs and improving product quality. </w:t>
      </w:r>
    </w:p>
    <w:p w:rsidR="00D06D01" w:rsidRPr="00DD6A84" w:rsidRDefault="00D06D01" w:rsidP="00D06D01">
      <w:pPr>
        <w:pStyle w:val="HTMLPreformatted"/>
        <w:jc w:val="both"/>
        <w:rPr>
          <w:rFonts w:ascii="Times New Roman" w:eastAsia="Times New Roman" w:hAnsi="Times New Roman" w:cs="Times New Roman"/>
          <w:color w:val="auto"/>
          <w:kern w:val="2"/>
          <w:sz w:val="21"/>
          <w:szCs w:val="22"/>
          <w:highlight w:val="yellow"/>
        </w:rPr>
      </w:pPr>
    </w:p>
    <w:p w:rsidR="00D06D01" w:rsidRPr="00DD6A84" w:rsidRDefault="00D06D01" w:rsidP="00D06D01">
      <w:pPr>
        <w:pStyle w:val="HTMLPreformatted"/>
        <w:numPr>
          <w:ilvl w:val="0"/>
          <w:numId w:val="12"/>
        </w:numPr>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hint="eastAsia"/>
          <w:b/>
          <w:color w:val="auto"/>
          <w:kern w:val="2"/>
          <w:sz w:val="21"/>
          <w:szCs w:val="22"/>
          <w:highlight w:val="yellow"/>
        </w:rPr>
        <w:t>Country factors</w:t>
      </w:r>
      <w:r w:rsidRPr="00DD6A84">
        <w:rPr>
          <w:rFonts w:ascii="Times New Roman" w:eastAsia="Times New Roman" w:hAnsi="Times New Roman" w:cs="Times New Roman" w:hint="eastAsia"/>
          <w:color w:val="auto"/>
          <w:kern w:val="2"/>
          <w:sz w:val="21"/>
          <w:szCs w:val="22"/>
          <w:highlight w:val="yellow"/>
        </w:rPr>
        <w:t xml:space="preserve">: Political economy, </w:t>
      </w:r>
      <w:r w:rsidRPr="00DD6A84">
        <w:rPr>
          <w:rFonts w:ascii="Times New Roman" w:eastAsia="Times New Roman" w:hAnsi="Times New Roman" w:cs="Times New Roman"/>
          <w:color w:val="auto"/>
          <w:kern w:val="2"/>
          <w:sz w:val="21"/>
          <w:szCs w:val="22"/>
          <w:highlight w:val="yellow"/>
        </w:rPr>
        <w:t>culture</w:t>
      </w:r>
      <w:r w:rsidRPr="00DD6A84">
        <w:rPr>
          <w:rFonts w:ascii="Times New Roman" w:eastAsia="Times New Roman" w:hAnsi="Times New Roman" w:cs="Times New Roman" w:hint="eastAsia"/>
          <w:color w:val="auto"/>
          <w:kern w:val="2"/>
          <w:sz w:val="21"/>
          <w:szCs w:val="22"/>
          <w:highlight w:val="yellow"/>
        </w:rPr>
        <w:t xml:space="preserve">, and relative factor costs differ from country to country. </w:t>
      </w:r>
      <w:r w:rsidRPr="00DD6A84">
        <w:rPr>
          <w:rFonts w:ascii="Times New Roman" w:eastAsia="Times New Roman" w:hAnsi="Times New Roman" w:cs="Times New Roman"/>
          <w:color w:val="auto"/>
          <w:kern w:val="2"/>
          <w:sz w:val="21"/>
          <w:szCs w:val="22"/>
          <w:highlight w:val="yellow"/>
        </w:rPr>
        <w:t>W</w:t>
      </w:r>
      <w:r w:rsidRPr="00DD6A84">
        <w:rPr>
          <w:rFonts w:ascii="Times New Roman" w:eastAsia="Times New Roman" w:hAnsi="Times New Roman" w:cs="Times New Roman" w:hint="eastAsia"/>
          <w:color w:val="auto"/>
          <w:kern w:val="2"/>
          <w:sz w:val="21"/>
          <w:szCs w:val="22"/>
          <w:highlight w:val="yellow"/>
        </w:rPr>
        <w:t xml:space="preserve">hen other things being equal, a firm should locate its various manufacturing activities where the economic, political, and cultural conditions, including relative factor costs, are conductive to the performance of those activities. </w:t>
      </w:r>
      <w:r w:rsidRPr="00DD6A84">
        <w:rPr>
          <w:rFonts w:ascii="Times New Roman" w:eastAsia="Times New Roman" w:hAnsi="Times New Roman" w:cs="Times New Roman"/>
          <w:color w:val="auto"/>
          <w:kern w:val="2"/>
          <w:sz w:val="21"/>
          <w:szCs w:val="22"/>
          <w:highlight w:val="yellow"/>
        </w:rPr>
        <w:t>A</w:t>
      </w:r>
      <w:r w:rsidRPr="00DD6A84">
        <w:rPr>
          <w:rFonts w:ascii="Times New Roman" w:eastAsia="Times New Roman" w:hAnsi="Times New Roman" w:cs="Times New Roman" w:hint="eastAsia"/>
          <w:color w:val="auto"/>
          <w:kern w:val="2"/>
          <w:sz w:val="21"/>
          <w:szCs w:val="22"/>
          <w:highlight w:val="yellow"/>
        </w:rPr>
        <w:t xml:space="preserve">lso important in some industries is the presence of global concentrations of activities at certain </w:t>
      </w:r>
      <w:r w:rsidRPr="00DD6A84">
        <w:rPr>
          <w:rFonts w:ascii="Times New Roman" w:eastAsia="Times New Roman" w:hAnsi="Times New Roman" w:cs="Times New Roman"/>
          <w:color w:val="auto"/>
          <w:kern w:val="2"/>
          <w:sz w:val="21"/>
          <w:szCs w:val="22"/>
          <w:highlight w:val="yellow"/>
        </w:rPr>
        <w:t>location</w:t>
      </w:r>
      <w:r w:rsidRPr="00DD6A84">
        <w:rPr>
          <w:rFonts w:ascii="Times New Roman" w:eastAsia="Times New Roman" w:hAnsi="Times New Roman" w:cs="Times New Roman" w:hint="eastAsia"/>
          <w:color w:val="auto"/>
          <w:kern w:val="2"/>
          <w:sz w:val="21"/>
          <w:szCs w:val="22"/>
          <w:highlight w:val="yellow"/>
        </w:rPr>
        <w:t xml:space="preserve">s. </w:t>
      </w:r>
      <w:r w:rsidRPr="00DD6A84">
        <w:rPr>
          <w:rFonts w:ascii="Times New Roman" w:eastAsia="Times New Roman" w:hAnsi="Times New Roman" w:cs="Times New Roman"/>
          <w:color w:val="auto"/>
          <w:kern w:val="2"/>
          <w:sz w:val="21"/>
          <w:szCs w:val="22"/>
          <w:highlight w:val="yellow"/>
        </w:rPr>
        <w:t>F</w:t>
      </w:r>
      <w:r w:rsidRPr="00DD6A84">
        <w:rPr>
          <w:rFonts w:ascii="Times New Roman" w:eastAsia="Times New Roman" w:hAnsi="Times New Roman" w:cs="Times New Roman" w:hint="eastAsia"/>
          <w:color w:val="auto"/>
          <w:kern w:val="2"/>
          <w:sz w:val="21"/>
          <w:szCs w:val="22"/>
          <w:highlight w:val="yellow"/>
        </w:rPr>
        <w:t xml:space="preserve">ormal and informal trade barriers obviously influence location decisions. </w:t>
      </w:r>
      <w:r w:rsidRPr="00DD6A84">
        <w:rPr>
          <w:rFonts w:ascii="Times New Roman" w:eastAsia="Times New Roman" w:hAnsi="Times New Roman" w:cs="Times New Roman"/>
          <w:color w:val="auto"/>
          <w:kern w:val="2"/>
          <w:sz w:val="21"/>
          <w:szCs w:val="22"/>
          <w:highlight w:val="yellow"/>
        </w:rPr>
        <w:t>A</w:t>
      </w:r>
      <w:r w:rsidRPr="00DD6A84">
        <w:rPr>
          <w:rFonts w:ascii="Times New Roman" w:eastAsia="Times New Roman" w:hAnsi="Times New Roman" w:cs="Times New Roman" w:hint="eastAsia"/>
          <w:color w:val="auto"/>
          <w:kern w:val="2"/>
          <w:sz w:val="21"/>
          <w:szCs w:val="22"/>
          <w:highlight w:val="yellow"/>
        </w:rPr>
        <w:t xml:space="preserve">nother country factor is expected future movements </w:t>
      </w:r>
      <w:r w:rsidRPr="00DD6A84">
        <w:rPr>
          <w:rFonts w:ascii="Times New Roman" w:eastAsia="Times New Roman" w:hAnsi="Times New Roman" w:cs="Times New Roman"/>
          <w:color w:val="auto"/>
          <w:kern w:val="2"/>
          <w:sz w:val="21"/>
          <w:szCs w:val="22"/>
          <w:highlight w:val="yellow"/>
        </w:rPr>
        <w:t xml:space="preserve">in its exchange rate. </w:t>
      </w:r>
    </w:p>
    <w:p w:rsidR="00D06D01" w:rsidRPr="00DD6A84" w:rsidRDefault="00D06D01" w:rsidP="00D06D01">
      <w:pPr>
        <w:pStyle w:val="HTMLPreformatted"/>
        <w:jc w:val="both"/>
        <w:rPr>
          <w:rFonts w:ascii="Times New Roman" w:eastAsia="Times New Roman" w:hAnsi="Times New Roman" w:cs="Times New Roman"/>
          <w:b/>
          <w:color w:val="auto"/>
          <w:kern w:val="2"/>
          <w:sz w:val="21"/>
          <w:szCs w:val="22"/>
          <w:highlight w:val="yellow"/>
        </w:rPr>
      </w:pPr>
    </w:p>
    <w:p w:rsidR="00D06D01" w:rsidRPr="00DD6A84" w:rsidRDefault="00D06D01" w:rsidP="00D06D01">
      <w:pPr>
        <w:pStyle w:val="HTMLPreformatted"/>
        <w:numPr>
          <w:ilvl w:val="0"/>
          <w:numId w:val="12"/>
        </w:numPr>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b/>
          <w:color w:val="auto"/>
          <w:kern w:val="2"/>
          <w:sz w:val="21"/>
          <w:szCs w:val="22"/>
          <w:highlight w:val="yellow"/>
        </w:rPr>
        <w:t>T</w:t>
      </w:r>
      <w:r w:rsidRPr="00DD6A84">
        <w:rPr>
          <w:rFonts w:ascii="Times New Roman" w:eastAsia="Times New Roman" w:hAnsi="Times New Roman" w:cs="Times New Roman" w:hint="eastAsia"/>
          <w:b/>
          <w:color w:val="auto"/>
          <w:kern w:val="2"/>
          <w:sz w:val="21"/>
          <w:szCs w:val="22"/>
          <w:highlight w:val="yellow"/>
        </w:rPr>
        <w:t>echnological factors</w:t>
      </w:r>
      <w:r w:rsidRPr="00DD6A84">
        <w:rPr>
          <w:rFonts w:ascii="Times New Roman" w:eastAsia="Times New Roman" w:hAnsi="Times New Roman" w:cs="Times New Roman" w:hint="eastAsia"/>
          <w:color w:val="auto"/>
          <w:kern w:val="2"/>
          <w:sz w:val="21"/>
          <w:szCs w:val="22"/>
          <w:highlight w:val="yellow"/>
        </w:rPr>
        <w:t xml:space="preserve">: the technological we are concerned is manufacturing technology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the technology that performs specific manufacturing activities. Fixed cost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firm should choose a country with relatively low level of fixed costs, and allow the firm to better accommodate demands for local responsiveness. Minimum efficient scale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when the minimum efficient scale of production is </w:t>
      </w:r>
      <w:r w:rsidRPr="00DD6A84">
        <w:rPr>
          <w:rFonts w:ascii="Times New Roman" w:eastAsia="Times New Roman" w:hAnsi="Times New Roman" w:cs="Times New Roman"/>
          <w:color w:val="auto"/>
          <w:kern w:val="2"/>
          <w:sz w:val="21"/>
          <w:szCs w:val="22"/>
          <w:highlight w:val="yellow"/>
        </w:rPr>
        <w:t>relatively</w:t>
      </w:r>
      <w:r w:rsidRPr="00DD6A84">
        <w:rPr>
          <w:rFonts w:ascii="Times New Roman" w:eastAsia="Times New Roman" w:hAnsi="Times New Roman" w:cs="Times New Roman" w:hint="eastAsia"/>
          <w:color w:val="auto"/>
          <w:kern w:val="2"/>
          <w:sz w:val="21"/>
          <w:szCs w:val="22"/>
          <w:highlight w:val="yellow"/>
        </w:rPr>
        <w:t xml:space="preserve"> low, it may be economical to manufacture a product at several locations. Flexible manufacturing and mass customization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the best way to achieve high efficiency, and hence low unit costs, is through the mass production of a standardized output. </w:t>
      </w:r>
    </w:p>
    <w:p w:rsidR="00D06D01" w:rsidRPr="00DD6A84" w:rsidRDefault="00D06D01" w:rsidP="00D06D01">
      <w:pPr>
        <w:pStyle w:val="HTMLPreformatted"/>
        <w:jc w:val="both"/>
        <w:rPr>
          <w:rFonts w:ascii="Times New Roman" w:eastAsia="Times New Roman" w:hAnsi="Times New Roman" w:cs="Times New Roman"/>
          <w:b/>
          <w:color w:val="auto"/>
          <w:kern w:val="2"/>
          <w:sz w:val="21"/>
          <w:szCs w:val="22"/>
          <w:highlight w:val="yellow"/>
        </w:rPr>
      </w:pPr>
    </w:p>
    <w:p w:rsidR="00D06D01" w:rsidRPr="00DD6A84" w:rsidRDefault="00D06D01" w:rsidP="00D06D01">
      <w:pPr>
        <w:pStyle w:val="HTMLPreformatted"/>
        <w:numPr>
          <w:ilvl w:val="0"/>
          <w:numId w:val="12"/>
        </w:numPr>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hint="eastAsia"/>
          <w:b/>
          <w:color w:val="auto"/>
          <w:kern w:val="2"/>
          <w:sz w:val="21"/>
          <w:szCs w:val="22"/>
          <w:highlight w:val="yellow"/>
        </w:rPr>
        <w:t>Product factors</w:t>
      </w:r>
      <w:r w:rsidRPr="00DD6A84">
        <w:rPr>
          <w:rFonts w:ascii="Times New Roman" w:eastAsia="Times New Roman" w:hAnsi="Times New Roman" w:cs="Times New Roman" w:hint="eastAsia"/>
          <w:color w:val="auto"/>
          <w:kern w:val="2"/>
          <w:sz w:val="21"/>
          <w:szCs w:val="22"/>
          <w:highlight w:val="yellow"/>
        </w:rPr>
        <w:t xml:space="preserve">: two product features </w:t>
      </w:r>
      <w:r w:rsidRPr="00DD6A84">
        <w:rPr>
          <w:rFonts w:ascii="Times New Roman" w:eastAsia="Times New Roman" w:hAnsi="Times New Roman" w:cs="Times New Roman"/>
          <w:color w:val="auto"/>
          <w:kern w:val="2"/>
          <w:sz w:val="21"/>
          <w:szCs w:val="22"/>
          <w:highlight w:val="yellow"/>
        </w:rPr>
        <w:t>affect</w:t>
      </w:r>
      <w:r w:rsidRPr="00DD6A84">
        <w:rPr>
          <w:rFonts w:ascii="Times New Roman" w:eastAsia="Times New Roman" w:hAnsi="Times New Roman" w:cs="Times New Roman" w:hint="eastAsia"/>
          <w:color w:val="auto"/>
          <w:kern w:val="2"/>
          <w:sz w:val="21"/>
          <w:szCs w:val="22"/>
          <w:highlight w:val="yellow"/>
        </w:rPr>
        <w:t xml:space="preserve"> location decisions. The first feature is the product</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s value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to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weight ratio because of its influence on transportation costs. </w:t>
      </w:r>
      <w:r w:rsidRPr="00DD6A84">
        <w:rPr>
          <w:rFonts w:ascii="Times New Roman" w:eastAsia="Times New Roman" w:hAnsi="Times New Roman" w:cs="Times New Roman"/>
          <w:color w:val="auto"/>
          <w:kern w:val="2"/>
          <w:sz w:val="21"/>
          <w:szCs w:val="22"/>
          <w:highlight w:val="yellow"/>
        </w:rPr>
        <w:t>T</w:t>
      </w:r>
      <w:r w:rsidRPr="00DD6A84">
        <w:rPr>
          <w:rFonts w:ascii="Times New Roman" w:eastAsia="Times New Roman" w:hAnsi="Times New Roman" w:cs="Times New Roman" w:hint="eastAsia"/>
          <w:color w:val="auto"/>
          <w:kern w:val="2"/>
          <w:sz w:val="21"/>
          <w:szCs w:val="22"/>
          <w:highlight w:val="yellow"/>
        </w:rPr>
        <w:t xml:space="preserve">he second feature is whether the product serves universal needs, needs that are the same all over the world. </w:t>
      </w:r>
    </w:p>
    <w:p w:rsidR="00D06D01" w:rsidRPr="00DD6A84" w:rsidRDefault="00D06D01" w:rsidP="00D06D01">
      <w:pPr>
        <w:pStyle w:val="HTMLPreformatted"/>
        <w:numPr>
          <w:ilvl w:val="0"/>
          <w:numId w:val="12"/>
        </w:numPr>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hint="eastAsia"/>
          <w:b/>
          <w:color w:val="auto"/>
          <w:kern w:val="2"/>
          <w:sz w:val="21"/>
          <w:szCs w:val="22"/>
          <w:highlight w:val="yellow"/>
        </w:rPr>
        <w:t>Locating manufacturing facilities</w:t>
      </w:r>
      <w:r w:rsidRPr="00DD6A84">
        <w:rPr>
          <w:rFonts w:ascii="Times New Roman" w:eastAsia="Times New Roman" w:hAnsi="Times New Roman" w:cs="Times New Roman" w:hint="eastAsia"/>
          <w:color w:val="auto"/>
          <w:kern w:val="2"/>
          <w:sz w:val="21"/>
          <w:szCs w:val="22"/>
          <w:highlight w:val="yellow"/>
        </w:rPr>
        <w:t xml:space="preserve">: two basic </w:t>
      </w:r>
      <w:r w:rsidRPr="00DD6A84">
        <w:rPr>
          <w:rFonts w:ascii="Times New Roman" w:eastAsia="Times New Roman" w:hAnsi="Times New Roman" w:cs="Times New Roman"/>
          <w:color w:val="auto"/>
          <w:kern w:val="2"/>
          <w:sz w:val="21"/>
          <w:szCs w:val="22"/>
          <w:highlight w:val="yellow"/>
        </w:rPr>
        <w:t>strategies</w:t>
      </w:r>
      <w:r w:rsidRPr="00DD6A84">
        <w:rPr>
          <w:rFonts w:ascii="Times New Roman" w:eastAsia="Times New Roman" w:hAnsi="Times New Roman" w:cs="Times New Roman" w:hint="eastAsia"/>
          <w:color w:val="auto"/>
          <w:kern w:val="2"/>
          <w:sz w:val="21"/>
          <w:szCs w:val="22"/>
          <w:highlight w:val="yellow"/>
        </w:rPr>
        <w:t xml:space="preserve"> for locating manufacturing facilities: concentrating them in a centralized location and serving the world market from there, or decentralizing them in various regional or national locations that are close to major market. </w:t>
      </w:r>
    </w:p>
    <w:p w:rsidR="00D06D01" w:rsidRPr="00DD6A84" w:rsidRDefault="00D06D01" w:rsidP="00D06D01">
      <w:pPr>
        <w:pStyle w:val="HTMLPreformatted"/>
        <w:ind w:left="720"/>
        <w:jc w:val="both"/>
        <w:rPr>
          <w:rFonts w:ascii="Times New Roman" w:eastAsia="Times New Roman" w:hAnsi="Times New Roman" w:cs="Times New Roman"/>
          <w:color w:val="auto"/>
          <w:kern w:val="2"/>
          <w:sz w:val="21"/>
          <w:szCs w:val="22"/>
          <w:highlight w:val="yellow"/>
        </w:rPr>
      </w:pPr>
      <w:r w:rsidRPr="00DD6A84">
        <w:rPr>
          <w:rFonts w:ascii="Times New Roman" w:eastAsia="Times New Roman" w:hAnsi="Times New Roman" w:cs="Times New Roman" w:hint="eastAsia"/>
          <w:color w:val="auto"/>
          <w:kern w:val="2"/>
          <w:sz w:val="21"/>
          <w:szCs w:val="22"/>
          <w:highlight w:val="yellow"/>
          <w:u w:val="single"/>
        </w:rPr>
        <w:t>Concentrated manufacturing</w:t>
      </w:r>
      <w:r w:rsidRPr="00DD6A84">
        <w:rPr>
          <w:rFonts w:ascii="Times New Roman" w:eastAsia="Times New Roman" w:hAnsi="Times New Roman" w:cs="Times New Roman" w:hint="eastAsia"/>
          <w:color w:val="auto"/>
          <w:kern w:val="2"/>
          <w:sz w:val="21"/>
          <w:szCs w:val="22"/>
          <w:highlight w:val="yellow"/>
        </w:rPr>
        <w:t xml:space="preserve"> makes most sense when: differences between countries in factor costs, political economy, and culture have a substantial impact on the costs of manufacturing in various countries; trade barriers are low; externalities arising from the </w:t>
      </w:r>
      <w:r w:rsidRPr="00DD6A84">
        <w:rPr>
          <w:rFonts w:ascii="Times New Roman" w:eastAsia="Times New Roman" w:hAnsi="Times New Roman" w:cs="Times New Roman"/>
          <w:color w:val="auto"/>
          <w:kern w:val="2"/>
          <w:sz w:val="21"/>
          <w:szCs w:val="22"/>
          <w:highlight w:val="yellow"/>
        </w:rPr>
        <w:t>concentration</w:t>
      </w:r>
      <w:r w:rsidRPr="00DD6A84">
        <w:rPr>
          <w:rFonts w:ascii="Times New Roman" w:eastAsia="Times New Roman" w:hAnsi="Times New Roman" w:cs="Times New Roman" w:hint="eastAsia"/>
          <w:color w:val="auto"/>
          <w:kern w:val="2"/>
          <w:sz w:val="21"/>
          <w:szCs w:val="22"/>
          <w:highlight w:val="yellow"/>
        </w:rPr>
        <w:t xml:space="preserve"> of like enterprise favor certain locations; import exchange rates are expected to </w:t>
      </w:r>
      <w:r w:rsidRPr="00DD6A84">
        <w:rPr>
          <w:rFonts w:ascii="Times New Roman" w:eastAsia="Times New Roman" w:hAnsi="Times New Roman" w:cs="Times New Roman"/>
          <w:color w:val="auto"/>
          <w:kern w:val="2"/>
          <w:sz w:val="21"/>
          <w:szCs w:val="22"/>
          <w:highlight w:val="yellow"/>
        </w:rPr>
        <w:t>remain</w:t>
      </w:r>
      <w:r w:rsidRPr="00DD6A84">
        <w:rPr>
          <w:rFonts w:ascii="Times New Roman" w:eastAsia="Times New Roman" w:hAnsi="Times New Roman" w:cs="Times New Roman" w:hint="eastAsia"/>
          <w:color w:val="auto"/>
          <w:kern w:val="2"/>
          <w:sz w:val="21"/>
          <w:szCs w:val="22"/>
          <w:highlight w:val="yellow"/>
        </w:rPr>
        <w:t xml:space="preserve"> relatively stable; the production technology has high fixed costs, a high minimum efficient scale, or a flexible manufacturing technology </w:t>
      </w:r>
      <w:r w:rsidRPr="00DD6A84">
        <w:rPr>
          <w:rFonts w:ascii="Times New Roman" w:eastAsia="Times New Roman" w:hAnsi="Times New Roman" w:cs="Times New Roman"/>
          <w:color w:val="auto"/>
          <w:kern w:val="2"/>
          <w:sz w:val="21"/>
          <w:szCs w:val="22"/>
          <w:highlight w:val="yellow"/>
        </w:rPr>
        <w:t>exists</w:t>
      </w:r>
      <w:r w:rsidRPr="00DD6A84">
        <w:rPr>
          <w:rFonts w:ascii="Times New Roman" w:eastAsia="Times New Roman" w:hAnsi="Times New Roman" w:cs="Times New Roman" w:hint="eastAsia"/>
          <w:color w:val="auto"/>
          <w:kern w:val="2"/>
          <w:sz w:val="21"/>
          <w:szCs w:val="22"/>
          <w:highlight w:val="yellow"/>
        </w:rPr>
        <w:t>; the product</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s value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to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weight ratio is high; and </w:t>
      </w:r>
      <w:bookmarkStart w:id="1" w:name="OLE_LINK3"/>
      <w:bookmarkStart w:id="2" w:name="OLE_LINK4"/>
      <w:r w:rsidRPr="00DD6A84">
        <w:rPr>
          <w:rFonts w:ascii="Times New Roman" w:eastAsia="Times New Roman" w:hAnsi="Times New Roman" w:cs="Times New Roman" w:hint="eastAsia"/>
          <w:color w:val="auto"/>
          <w:kern w:val="2"/>
          <w:sz w:val="21"/>
          <w:szCs w:val="22"/>
          <w:highlight w:val="yellow"/>
        </w:rPr>
        <w:t>the product serves universal needs.</w:t>
      </w:r>
      <w:bookmarkEnd w:id="1"/>
      <w:bookmarkEnd w:id="2"/>
      <w:r w:rsidRPr="00DD6A84">
        <w:rPr>
          <w:rFonts w:ascii="Times New Roman" w:eastAsia="Times New Roman" w:hAnsi="Times New Roman" w:cs="Times New Roman" w:hint="eastAsia"/>
          <w:color w:val="auto"/>
          <w:kern w:val="2"/>
          <w:sz w:val="21"/>
          <w:szCs w:val="22"/>
          <w:highlight w:val="yellow"/>
        </w:rPr>
        <w:t xml:space="preserve"> </w:t>
      </w:r>
    </w:p>
    <w:p w:rsidR="00D06D01" w:rsidRPr="00F95D95" w:rsidRDefault="00D06D01" w:rsidP="00D06D01">
      <w:pPr>
        <w:pStyle w:val="HTMLPreformatted"/>
        <w:ind w:left="720"/>
        <w:jc w:val="both"/>
        <w:rPr>
          <w:rFonts w:ascii="Times New Roman" w:eastAsia="Times New Roman" w:hAnsi="Times New Roman" w:cs="Times New Roman"/>
          <w:color w:val="auto"/>
          <w:kern w:val="2"/>
          <w:sz w:val="21"/>
          <w:szCs w:val="22"/>
        </w:rPr>
      </w:pPr>
      <w:r w:rsidRPr="00DD6A84">
        <w:rPr>
          <w:rFonts w:ascii="Times New Roman" w:eastAsia="Times New Roman" w:hAnsi="Times New Roman" w:cs="Times New Roman" w:hint="eastAsia"/>
          <w:color w:val="auto"/>
          <w:kern w:val="2"/>
          <w:sz w:val="21"/>
          <w:szCs w:val="22"/>
          <w:highlight w:val="yellow"/>
          <w:u w:val="single"/>
        </w:rPr>
        <w:t>Decentralization of manufacturing</w:t>
      </w:r>
      <w:r w:rsidRPr="00DD6A84">
        <w:rPr>
          <w:rFonts w:ascii="Times New Roman" w:eastAsia="Times New Roman" w:hAnsi="Times New Roman" w:cs="Times New Roman" w:hint="eastAsia"/>
          <w:color w:val="auto"/>
          <w:kern w:val="2"/>
          <w:sz w:val="21"/>
          <w:szCs w:val="22"/>
          <w:highlight w:val="yellow"/>
        </w:rPr>
        <w:t xml:space="preserve"> is appropriate when: differences between countries in factor costs, political economy, and culture do not have a substantial impact on the costs of manufacturing in various countries; trade barriers are high; location externalities are not important; volatility in important exchange rates is expected; the production technology has low fixed costs, low minimum efficient scale, and flexible manufacturing technology is not available; the product</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s value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to </w:t>
      </w:r>
      <w:r w:rsidRPr="00DD6A84">
        <w:rPr>
          <w:rFonts w:ascii="Times New Roman" w:eastAsia="Times New Roman" w:hAnsi="Times New Roman" w:cs="Times New Roman"/>
          <w:color w:val="auto"/>
          <w:kern w:val="2"/>
          <w:sz w:val="21"/>
          <w:szCs w:val="22"/>
          <w:highlight w:val="yellow"/>
        </w:rPr>
        <w:t>–</w:t>
      </w:r>
      <w:r w:rsidRPr="00DD6A84">
        <w:rPr>
          <w:rFonts w:ascii="Times New Roman" w:eastAsia="Times New Roman" w:hAnsi="Times New Roman" w:cs="Times New Roman" w:hint="eastAsia"/>
          <w:color w:val="auto"/>
          <w:kern w:val="2"/>
          <w:sz w:val="21"/>
          <w:szCs w:val="22"/>
          <w:highlight w:val="yellow"/>
        </w:rPr>
        <w:t xml:space="preserve"> weight ratio is low; and the product does not serve universal needs (that is, significant differences in consumer tastes and </w:t>
      </w:r>
      <w:r w:rsidRPr="00DD6A84">
        <w:rPr>
          <w:rFonts w:ascii="Times New Roman" w:eastAsia="Times New Roman" w:hAnsi="Times New Roman" w:cs="Times New Roman"/>
          <w:color w:val="auto"/>
          <w:kern w:val="2"/>
          <w:sz w:val="21"/>
          <w:szCs w:val="22"/>
          <w:highlight w:val="yellow"/>
        </w:rPr>
        <w:t>preferences</w:t>
      </w:r>
      <w:r w:rsidRPr="00DD6A84">
        <w:rPr>
          <w:rFonts w:ascii="Times New Roman" w:eastAsia="Times New Roman" w:hAnsi="Times New Roman" w:cs="Times New Roman" w:hint="eastAsia"/>
          <w:color w:val="auto"/>
          <w:kern w:val="2"/>
          <w:sz w:val="21"/>
          <w:szCs w:val="22"/>
          <w:highlight w:val="yellow"/>
        </w:rPr>
        <w:t xml:space="preserve"> exist between nations).</w:t>
      </w:r>
      <w:r>
        <w:rPr>
          <w:rFonts w:ascii="Times New Roman" w:hAnsi="Times New Roman" w:cs="Times New Roman" w:hint="eastAsia"/>
        </w:rPr>
        <w:t xml:space="preserve"> </w:t>
      </w:r>
    </w:p>
    <w:p w:rsidR="00D06D01" w:rsidRDefault="00D06D01" w:rsidP="00D06D01"/>
    <w:p w:rsidR="00A1192C" w:rsidRDefault="00A1192C"/>
    <w:p w:rsidR="00A1192C" w:rsidRDefault="00A1192C"/>
    <w:p w:rsidR="00471DC9" w:rsidRDefault="00471DC9"/>
    <w:p w:rsidR="00471DC9" w:rsidRDefault="00471DC9"/>
    <w:p w:rsidR="00471DC9" w:rsidRDefault="00471DC9"/>
    <w:p w:rsidR="00471DC9" w:rsidRPr="00DD6A84" w:rsidRDefault="00471DC9" w:rsidP="00471DC9">
      <w:pPr>
        <w:pStyle w:val="ListParagraph"/>
        <w:numPr>
          <w:ilvl w:val="0"/>
          <w:numId w:val="14"/>
        </w:numPr>
        <w:spacing w:line="240" w:lineRule="auto"/>
        <w:ind w:left="270"/>
        <w:rPr>
          <w:rFonts w:ascii="Arial Narrow" w:hAnsi="Arial Narrow"/>
          <w:b/>
          <w:sz w:val="24"/>
          <w:szCs w:val="24"/>
          <w:highlight w:val="yellow"/>
        </w:rPr>
      </w:pPr>
      <w:r w:rsidRPr="00DD6A84">
        <w:rPr>
          <w:rFonts w:ascii="Arial Narrow" w:hAnsi="Arial Narrow"/>
          <w:b/>
          <w:sz w:val="24"/>
          <w:szCs w:val="24"/>
          <w:highlight w:val="yellow"/>
        </w:rPr>
        <w:lastRenderedPageBreak/>
        <w:t>What are the principal factors that explain the sustained growth in globalization we have seen since the WWII?  KNOW  pages 12- 17</w:t>
      </w:r>
    </w:p>
    <w:p w:rsidR="00471DC9" w:rsidRPr="00DD6A84" w:rsidRDefault="00471DC9" w:rsidP="00471DC9">
      <w:pPr>
        <w:pStyle w:val="ListParagraph"/>
        <w:numPr>
          <w:ilvl w:val="1"/>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The principle factors are as following that sustained the growth of globalization after WWII:</w:t>
      </w:r>
    </w:p>
    <w:p w:rsidR="00471DC9" w:rsidRPr="00DD6A84" w:rsidRDefault="00471DC9" w:rsidP="00471DC9">
      <w:pPr>
        <w:pStyle w:val="ListParagraph"/>
        <w:numPr>
          <w:ilvl w:val="2"/>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Decline in trade and investments barriers</w:t>
      </w:r>
    </w:p>
    <w:p w:rsidR="00471DC9" w:rsidRPr="00DD6A84" w:rsidRDefault="00471DC9" w:rsidP="00471DC9">
      <w:pPr>
        <w:pStyle w:val="ListParagraph"/>
        <w:numPr>
          <w:ilvl w:val="2"/>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The role of technological changes</w:t>
      </w:r>
    </w:p>
    <w:p w:rsidR="00471DC9" w:rsidRPr="00DD6A84" w:rsidRDefault="00471DC9" w:rsidP="00471DC9">
      <w:pPr>
        <w:pStyle w:val="ListParagraph"/>
        <w:numPr>
          <w:ilvl w:val="2"/>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The internet and online shopping</w:t>
      </w:r>
    </w:p>
    <w:p w:rsidR="00471DC9" w:rsidRPr="00DD6A84" w:rsidRDefault="00471DC9" w:rsidP="00471DC9">
      <w:pPr>
        <w:pStyle w:val="ListParagraph"/>
        <w:numPr>
          <w:ilvl w:val="2"/>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 xml:space="preserve">Transportation technology </w:t>
      </w:r>
    </w:p>
    <w:p w:rsidR="00471DC9" w:rsidRPr="00DD6A84" w:rsidRDefault="00471DC9" w:rsidP="00471DC9">
      <w:pPr>
        <w:pStyle w:val="ListParagraph"/>
        <w:numPr>
          <w:ilvl w:val="2"/>
          <w:numId w:val="14"/>
        </w:numPr>
        <w:spacing w:line="240" w:lineRule="auto"/>
        <w:rPr>
          <w:rFonts w:ascii="Arial Narrow" w:hAnsi="Arial Narrow"/>
          <w:b/>
          <w:sz w:val="24"/>
          <w:szCs w:val="24"/>
          <w:highlight w:val="yellow"/>
        </w:rPr>
      </w:pPr>
      <w:r w:rsidRPr="00DD6A84">
        <w:rPr>
          <w:rFonts w:ascii="Arial Narrow" w:hAnsi="Arial Narrow"/>
          <w:b/>
          <w:sz w:val="24"/>
          <w:szCs w:val="24"/>
          <w:highlight w:val="yellow"/>
        </w:rPr>
        <w:t>Communication</w:t>
      </w:r>
    </w:p>
    <w:p w:rsidR="00471DC9" w:rsidRPr="00B21011" w:rsidRDefault="00471DC9" w:rsidP="00471DC9">
      <w:pPr>
        <w:spacing w:line="240" w:lineRule="auto"/>
      </w:pPr>
      <w:r w:rsidRPr="00B21011">
        <w:t>Drivers of Globalization</w:t>
      </w:r>
    </w:p>
    <w:p w:rsidR="00471DC9" w:rsidRPr="00B21011" w:rsidRDefault="00471DC9" w:rsidP="00471DC9">
      <w:pPr>
        <w:pStyle w:val="ListParagraph"/>
        <w:numPr>
          <w:ilvl w:val="0"/>
          <w:numId w:val="15"/>
        </w:numPr>
        <w:spacing w:line="240" w:lineRule="auto"/>
      </w:pPr>
      <w:r w:rsidRPr="00B21011">
        <w:t>Two macro factors seem to underlie the trend toward greater globalization</w:t>
      </w:r>
    </w:p>
    <w:p w:rsidR="00471DC9" w:rsidRPr="00B21011" w:rsidRDefault="00471DC9" w:rsidP="00471DC9">
      <w:pPr>
        <w:pStyle w:val="ListParagraph"/>
        <w:numPr>
          <w:ilvl w:val="1"/>
          <w:numId w:val="15"/>
        </w:numPr>
        <w:spacing w:line="240" w:lineRule="auto"/>
      </w:pPr>
      <w:r w:rsidRPr="00B21011">
        <w:t>Decline in barriers to the free flow of goods, services and capital that has occurred since WWII</w:t>
      </w:r>
    </w:p>
    <w:p w:rsidR="00471DC9" w:rsidRPr="00B21011" w:rsidRDefault="00471DC9" w:rsidP="00471DC9">
      <w:pPr>
        <w:pStyle w:val="ListParagraph"/>
        <w:numPr>
          <w:ilvl w:val="1"/>
          <w:numId w:val="15"/>
        </w:numPr>
        <w:spacing w:line="240" w:lineRule="auto"/>
      </w:pPr>
      <w:r w:rsidRPr="00B21011">
        <w:t>Technological change, particularly the dramatic developments in recent years in communication, information processing and transportation technologies</w:t>
      </w:r>
    </w:p>
    <w:p w:rsidR="00471DC9" w:rsidRPr="00B21011" w:rsidRDefault="00471DC9" w:rsidP="00471DC9">
      <w:pPr>
        <w:pStyle w:val="ListParagraph"/>
        <w:numPr>
          <w:ilvl w:val="0"/>
          <w:numId w:val="15"/>
        </w:numPr>
        <w:spacing w:line="240" w:lineRule="auto"/>
      </w:pPr>
      <w:r w:rsidRPr="00B21011">
        <w:t>Declining trade and investment barriers</w:t>
      </w:r>
    </w:p>
    <w:p w:rsidR="00471DC9" w:rsidRPr="00B21011" w:rsidRDefault="00471DC9" w:rsidP="00471DC9">
      <w:pPr>
        <w:pStyle w:val="ListParagraph"/>
        <w:numPr>
          <w:ilvl w:val="1"/>
          <w:numId w:val="15"/>
        </w:numPr>
        <w:spacing w:line="240" w:lineRule="auto"/>
      </w:pPr>
      <w:r w:rsidRPr="00B21011">
        <w:t>International trade</w:t>
      </w:r>
    </w:p>
    <w:p w:rsidR="00471DC9" w:rsidRPr="00B21011" w:rsidRDefault="00471DC9" w:rsidP="00471DC9">
      <w:pPr>
        <w:pStyle w:val="ListParagraph"/>
        <w:numPr>
          <w:ilvl w:val="2"/>
          <w:numId w:val="15"/>
        </w:numPr>
        <w:spacing w:line="240" w:lineRule="auto"/>
      </w:pPr>
      <w:r w:rsidRPr="00B21011">
        <w:t>Occurs when a firm exports goods or services to consumers in another country</w:t>
      </w:r>
    </w:p>
    <w:p w:rsidR="00471DC9" w:rsidRPr="00B21011" w:rsidRDefault="00471DC9" w:rsidP="00471DC9">
      <w:pPr>
        <w:pStyle w:val="ListParagraph"/>
        <w:numPr>
          <w:ilvl w:val="2"/>
          <w:numId w:val="15"/>
        </w:numPr>
        <w:spacing w:line="240" w:lineRule="auto"/>
      </w:pPr>
      <w:r w:rsidRPr="00B21011">
        <w:t>Many barriers to international trade took the form of high tariffs on imports of manufactured goods</w:t>
      </w:r>
    </w:p>
    <w:p w:rsidR="00471DC9" w:rsidRPr="00B21011" w:rsidRDefault="00471DC9" w:rsidP="00471DC9">
      <w:pPr>
        <w:pStyle w:val="ListParagraph"/>
        <w:numPr>
          <w:ilvl w:val="2"/>
          <w:numId w:val="15"/>
        </w:numPr>
        <w:spacing w:line="240" w:lineRule="auto"/>
      </w:pPr>
      <w:r w:rsidRPr="00B21011">
        <w:t>Aim was to protect domestic industries from foreign competition</w:t>
      </w:r>
    </w:p>
    <w:p w:rsidR="00471DC9" w:rsidRPr="00B21011" w:rsidRDefault="00471DC9" w:rsidP="00471DC9">
      <w:pPr>
        <w:pStyle w:val="ListParagraph"/>
        <w:numPr>
          <w:ilvl w:val="1"/>
          <w:numId w:val="15"/>
        </w:numPr>
        <w:spacing w:line="240" w:lineRule="auto"/>
      </w:pPr>
      <w:r w:rsidRPr="00B21011">
        <w:t>Foreign Direct Investment (FDI)</w:t>
      </w:r>
    </w:p>
    <w:p w:rsidR="00471DC9" w:rsidRPr="00B21011" w:rsidRDefault="00471DC9" w:rsidP="00471DC9">
      <w:pPr>
        <w:pStyle w:val="ListParagraph"/>
        <w:numPr>
          <w:ilvl w:val="2"/>
          <w:numId w:val="15"/>
        </w:numPr>
        <w:spacing w:line="240" w:lineRule="auto"/>
      </w:pPr>
      <w:r w:rsidRPr="00B21011">
        <w:t>Direct investment in business operations in a foreign country</w:t>
      </w:r>
    </w:p>
    <w:p w:rsidR="00471DC9" w:rsidRPr="00B21011" w:rsidRDefault="00471DC9" w:rsidP="00471DC9">
      <w:pPr>
        <w:pStyle w:val="ListParagraph"/>
        <w:numPr>
          <w:ilvl w:val="0"/>
          <w:numId w:val="15"/>
        </w:numPr>
        <w:spacing w:line="240" w:lineRule="auto"/>
      </w:pPr>
      <w:r w:rsidRPr="00B21011">
        <w:t>The role of Technological Change</w:t>
      </w:r>
    </w:p>
    <w:p w:rsidR="00471DC9" w:rsidRPr="00B21011" w:rsidRDefault="00471DC9" w:rsidP="00471DC9">
      <w:pPr>
        <w:pStyle w:val="ListParagraph"/>
        <w:numPr>
          <w:ilvl w:val="1"/>
          <w:numId w:val="15"/>
        </w:numPr>
        <w:spacing w:line="240" w:lineRule="auto"/>
      </w:pPr>
      <w:r w:rsidRPr="00B21011">
        <w:t>Microprocessors and Telecommunications</w:t>
      </w:r>
    </w:p>
    <w:p w:rsidR="00471DC9" w:rsidRPr="00B21011" w:rsidRDefault="00471DC9" w:rsidP="00471DC9">
      <w:pPr>
        <w:pStyle w:val="ListParagraph"/>
        <w:numPr>
          <w:ilvl w:val="2"/>
          <w:numId w:val="15"/>
        </w:numPr>
        <w:spacing w:line="240" w:lineRule="auto"/>
      </w:pPr>
      <w:r w:rsidRPr="00B21011">
        <w:t>explosive  growth of high-power, low cost computing, vastly increasing the amount of information that can be processed by individuals and firms</w:t>
      </w:r>
    </w:p>
    <w:p w:rsidR="00471DC9" w:rsidRPr="00B21011" w:rsidRDefault="00471DC9" w:rsidP="00471DC9">
      <w:pPr>
        <w:pStyle w:val="ListParagraph"/>
        <w:numPr>
          <w:ilvl w:val="2"/>
          <w:numId w:val="15"/>
        </w:numPr>
        <w:spacing w:line="240" w:lineRule="auto"/>
      </w:pPr>
      <w:r w:rsidRPr="00B21011">
        <w:t>the cost of microprocessors continue to fall, while their power increases, known as Moore’s law</w:t>
      </w:r>
    </w:p>
    <w:p w:rsidR="00471DC9" w:rsidRPr="00B21011" w:rsidRDefault="00471DC9" w:rsidP="00471DC9">
      <w:pPr>
        <w:pStyle w:val="ListParagraph"/>
        <w:numPr>
          <w:ilvl w:val="3"/>
          <w:numId w:val="15"/>
        </w:numPr>
        <w:spacing w:line="240" w:lineRule="auto"/>
      </w:pPr>
      <w:r w:rsidRPr="00B21011">
        <w:t>the power of microprocessors technology doubles and its cost of production fall in half every 18 months</w:t>
      </w:r>
    </w:p>
    <w:p w:rsidR="00471DC9" w:rsidRPr="00B21011" w:rsidRDefault="00471DC9" w:rsidP="00471DC9">
      <w:pPr>
        <w:pStyle w:val="ListParagraph"/>
        <w:numPr>
          <w:ilvl w:val="1"/>
          <w:numId w:val="15"/>
        </w:numPr>
        <w:spacing w:line="240" w:lineRule="auto"/>
      </w:pPr>
      <w:r w:rsidRPr="00B21011">
        <w:t>The Internet and World Wide Web</w:t>
      </w:r>
    </w:p>
    <w:p w:rsidR="00471DC9" w:rsidRPr="00B21011" w:rsidRDefault="00471DC9" w:rsidP="00471DC9">
      <w:pPr>
        <w:pStyle w:val="ListParagraph"/>
        <w:numPr>
          <w:ilvl w:val="2"/>
          <w:numId w:val="15"/>
        </w:numPr>
        <w:spacing w:line="240" w:lineRule="auto"/>
      </w:pPr>
      <w:r w:rsidRPr="00B21011">
        <w:t>Greatest potential for the WWW is business-to-business</w:t>
      </w:r>
    </w:p>
    <w:p w:rsidR="00471DC9" w:rsidRPr="00B21011" w:rsidRDefault="00471DC9" w:rsidP="00471DC9">
      <w:pPr>
        <w:pStyle w:val="ListParagraph"/>
        <w:numPr>
          <w:ilvl w:val="1"/>
          <w:numId w:val="15"/>
        </w:numPr>
        <w:spacing w:line="240" w:lineRule="auto"/>
      </w:pPr>
      <w:r w:rsidRPr="00B21011">
        <w:t>Transportation technology</w:t>
      </w:r>
    </w:p>
    <w:p w:rsidR="00471DC9" w:rsidRPr="00B21011" w:rsidRDefault="00471DC9" w:rsidP="00471DC9">
      <w:pPr>
        <w:pStyle w:val="ListParagraph"/>
        <w:numPr>
          <w:ilvl w:val="2"/>
          <w:numId w:val="15"/>
        </w:numPr>
        <w:spacing w:line="240" w:lineRule="auto"/>
      </w:pPr>
      <w:r w:rsidRPr="00B21011">
        <w:t>The development of jet aircraft and superfighters and the introduction of containerization, which simplifies transhipment from one mode of transportation to another</w:t>
      </w:r>
    </w:p>
    <w:p w:rsidR="00471DC9" w:rsidRPr="00B21011" w:rsidRDefault="00471DC9" w:rsidP="00471DC9">
      <w:pPr>
        <w:pStyle w:val="ListParagraph"/>
        <w:numPr>
          <w:ilvl w:val="2"/>
          <w:numId w:val="15"/>
        </w:numPr>
        <w:spacing w:line="240" w:lineRule="auto"/>
      </w:pPr>
      <w:r w:rsidRPr="00B21011">
        <w:t>The advent of commercial jet travel, by reducing the time needed to get from one location to another, has effectively shrunk the globe</w:t>
      </w:r>
    </w:p>
    <w:p w:rsidR="00471DC9" w:rsidRPr="00B21011" w:rsidRDefault="00471DC9" w:rsidP="00471DC9">
      <w:pPr>
        <w:pStyle w:val="ListParagraph"/>
        <w:numPr>
          <w:ilvl w:val="1"/>
          <w:numId w:val="15"/>
        </w:numPr>
        <w:spacing w:line="240" w:lineRule="auto"/>
      </w:pPr>
      <w:r w:rsidRPr="00B21011">
        <w:t>The Globalization of Production</w:t>
      </w:r>
    </w:p>
    <w:p w:rsidR="00471DC9" w:rsidRPr="00B21011" w:rsidRDefault="00471DC9" w:rsidP="00471DC9">
      <w:pPr>
        <w:pStyle w:val="ListParagraph"/>
        <w:numPr>
          <w:ilvl w:val="2"/>
          <w:numId w:val="15"/>
        </w:numPr>
        <w:spacing w:line="240" w:lineRule="auto"/>
      </w:pPr>
      <w:r w:rsidRPr="00B21011">
        <w:t>As transportation costs associated with the globalization of production declined, dispersal of production to geographically widespread locations became more economical</w:t>
      </w:r>
    </w:p>
    <w:p w:rsidR="00471DC9" w:rsidRPr="00B21011" w:rsidRDefault="00471DC9" w:rsidP="00471DC9">
      <w:pPr>
        <w:pStyle w:val="ListParagraph"/>
        <w:numPr>
          <w:ilvl w:val="2"/>
          <w:numId w:val="15"/>
        </w:numPr>
        <w:spacing w:line="240" w:lineRule="auto"/>
      </w:pPr>
      <w:r w:rsidRPr="00B21011">
        <w:t>As a result of technological innovations, the real cost of information processing and communication have fallen dramatically in the past 2 decades</w:t>
      </w:r>
    </w:p>
    <w:p w:rsidR="00471DC9" w:rsidRPr="00B21011" w:rsidRDefault="00471DC9" w:rsidP="00471DC9">
      <w:pPr>
        <w:pStyle w:val="ListParagraph"/>
        <w:numPr>
          <w:ilvl w:val="2"/>
          <w:numId w:val="15"/>
        </w:numPr>
        <w:spacing w:line="240" w:lineRule="auto"/>
      </w:pPr>
      <w:r w:rsidRPr="00B21011">
        <w:lastRenderedPageBreak/>
        <w:t>These developments make it possible for a firm to create and then manage a globally dispersed production system</w:t>
      </w:r>
    </w:p>
    <w:p w:rsidR="00471DC9" w:rsidRPr="00B21011" w:rsidRDefault="00471DC9" w:rsidP="00471DC9">
      <w:pPr>
        <w:pStyle w:val="ListParagraph"/>
        <w:numPr>
          <w:ilvl w:val="1"/>
          <w:numId w:val="15"/>
        </w:numPr>
        <w:spacing w:line="240" w:lineRule="auto"/>
      </w:pPr>
      <w:r w:rsidRPr="00B21011">
        <w:t>The Globalization of Markets</w:t>
      </w:r>
    </w:p>
    <w:p w:rsidR="00471DC9" w:rsidRPr="00B21011" w:rsidRDefault="00471DC9" w:rsidP="00471DC9">
      <w:pPr>
        <w:pStyle w:val="ListParagraph"/>
        <w:numPr>
          <w:ilvl w:val="2"/>
          <w:numId w:val="15"/>
        </w:numPr>
        <w:spacing w:line="240" w:lineRule="auto"/>
      </w:pPr>
      <w:r w:rsidRPr="00B21011">
        <w:t>Low cost transportation has made it more economical to ship products around the world, thereby helping to create global markets</w:t>
      </w:r>
    </w:p>
    <w:p w:rsidR="00471DC9" w:rsidRPr="00B21011" w:rsidRDefault="00471DC9" w:rsidP="00471DC9">
      <w:pPr>
        <w:pStyle w:val="ListParagraph"/>
        <w:numPr>
          <w:ilvl w:val="2"/>
          <w:numId w:val="15"/>
        </w:numPr>
        <w:spacing w:line="240" w:lineRule="auto"/>
      </w:pPr>
      <w:r w:rsidRPr="00B21011">
        <w:t>WWW help create electronic global marketplaces</w:t>
      </w:r>
    </w:p>
    <w:p w:rsidR="00471DC9" w:rsidRPr="00B21011" w:rsidRDefault="00471DC9" w:rsidP="00471DC9">
      <w:pPr>
        <w:pStyle w:val="ListParagraph"/>
        <w:numPr>
          <w:ilvl w:val="2"/>
          <w:numId w:val="15"/>
        </w:numPr>
        <w:spacing w:line="240" w:lineRule="auto"/>
      </w:pPr>
      <w:r w:rsidRPr="00B21011">
        <w:t>Low cost jet travel has resulted in the mass movement of people between countries</w:t>
      </w:r>
    </w:p>
    <w:p w:rsidR="00471DC9" w:rsidRPr="00B21011" w:rsidRDefault="00471DC9" w:rsidP="00471DC9">
      <w:pPr>
        <w:pStyle w:val="ListParagraph"/>
        <w:numPr>
          <w:ilvl w:val="3"/>
          <w:numId w:val="15"/>
        </w:numPr>
        <w:spacing w:line="240" w:lineRule="auto"/>
      </w:pPr>
      <w:r w:rsidRPr="00B21011">
        <w:t>This has reduced the cultural distance between countries and is bringing about some convergence of consumer tastes and preferences</w:t>
      </w:r>
    </w:p>
    <w:p w:rsidR="00DD6A84" w:rsidRPr="00B21011" w:rsidRDefault="00DD6A84" w:rsidP="00DD6A84">
      <w:pPr>
        <w:pStyle w:val="ListParagraph"/>
        <w:numPr>
          <w:ilvl w:val="2"/>
          <w:numId w:val="15"/>
        </w:numPr>
        <w:spacing w:line="240" w:lineRule="auto"/>
        <w:rPr>
          <w:b/>
          <w:sz w:val="28"/>
          <w:szCs w:val="28"/>
        </w:rPr>
      </w:pPr>
      <w:r w:rsidRPr="00B21011">
        <w:rPr>
          <w:b/>
          <w:sz w:val="28"/>
          <w:szCs w:val="28"/>
        </w:rPr>
        <w:t>Anti union</w:t>
      </w:r>
    </w:p>
    <w:p w:rsidR="00DD6A84" w:rsidRPr="00B21011" w:rsidRDefault="00DD6A84" w:rsidP="00DD6A84">
      <w:pPr>
        <w:pStyle w:val="ListParagraph"/>
        <w:numPr>
          <w:ilvl w:val="2"/>
          <w:numId w:val="15"/>
        </w:numPr>
        <w:spacing w:line="240" w:lineRule="auto"/>
        <w:rPr>
          <w:b/>
          <w:sz w:val="28"/>
          <w:szCs w:val="28"/>
        </w:rPr>
      </w:pPr>
      <w:r w:rsidRPr="00B21011">
        <w:rPr>
          <w:b/>
          <w:sz w:val="28"/>
          <w:szCs w:val="28"/>
        </w:rPr>
        <w:t>Merits of globalization</w:t>
      </w:r>
    </w:p>
    <w:p w:rsidR="00DD6A84" w:rsidRPr="00B21011" w:rsidRDefault="00DD6A84" w:rsidP="00DD6A84">
      <w:pPr>
        <w:pStyle w:val="ListParagraph"/>
        <w:numPr>
          <w:ilvl w:val="2"/>
          <w:numId w:val="15"/>
        </w:numPr>
        <w:spacing w:line="240" w:lineRule="auto"/>
        <w:rPr>
          <w:b/>
          <w:sz w:val="28"/>
          <w:szCs w:val="28"/>
        </w:rPr>
      </w:pPr>
      <w:r w:rsidRPr="00B21011">
        <w:rPr>
          <w:b/>
          <w:sz w:val="28"/>
          <w:szCs w:val="28"/>
        </w:rPr>
        <w:t xml:space="preserve">When you globalize you lose some sovereignty, withdraw some of the governments power, reduce scope of govt </w:t>
      </w:r>
    </w:p>
    <w:p w:rsidR="00471DC9" w:rsidRPr="0022299D" w:rsidRDefault="00471DC9" w:rsidP="00471DC9">
      <w:pPr>
        <w:spacing w:line="240" w:lineRule="auto"/>
        <w:rPr>
          <w:rFonts w:ascii="Arial Narrow" w:hAnsi="Arial Narrow"/>
          <w:b/>
          <w:sz w:val="24"/>
          <w:szCs w:val="24"/>
        </w:rPr>
      </w:pPr>
    </w:p>
    <w:p w:rsidR="00471DC9" w:rsidRPr="00704869" w:rsidRDefault="00471DC9" w:rsidP="00471DC9">
      <w:pPr>
        <w:pStyle w:val="ListParagraph"/>
        <w:spacing w:line="240" w:lineRule="auto"/>
        <w:ind w:left="1440"/>
        <w:rPr>
          <w:rFonts w:ascii="Arial Narrow" w:hAnsi="Arial Narrow"/>
          <w:sz w:val="24"/>
          <w:szCs w:val="24"/>
          <w:highlight w:val="green"/>
        </w:rPr>
      </w:pPr>
    </w:p>
    <w:p w:rsidR="00471DC9" w:rsidRPr="00D37B1C" w:rsidRDefault="00471DC9" w:rsidP="00471DC9">
      <w:pPr>
        <w:pStyle w:val="ListParagraph"/>
        <w:numPr>
          <w:ilvl w:val="0"/>
          <w:numId w:val="14"/>
        </w:numPr>
        <w:spacing w:line="240" w:lineRule="auto"/>
        <w:ind w:left="270"/>
        <w:rPr>
          <w:rFonts w:ascii="Arial Narrow" w:hAnsi="Arial Narrow"/>
          <w:b/>
          <w:sz w:val="24"/>
          <w:szCs w:val="24"/>
        </w:rPr>
      </w:pPr>
      <w:r w:rsidRPr="00D37B1C">
        <w:rPr>
          <w:rFonts w:ascii="Arial Narrow" w:hAnsi="Arial Narrow"/>
          <w:b/>
          <w:sz w:val="24"/>
          <w:szCs w:val="24"/>
        </w:rPr>
        <w:t xml:space="preserve">What indications can one use to demonstrate the increase in globalization since WWII? </w:t>
      </w:r>
    </w:p>
    <w:p w:rsidR="00471DC9" w:rsidRPr="002968A9" w:rsidRDefault="00471DC9" w:rsidP="00471DC9">
      <w:pPr>
        <w:pStyle w:val="ListParagraph"/>
        <w:numPr>
          <w:ilvl w:val="1"/>
          <w:numId w:val="14"/>
        </w:numPr>
        <w:spacing w:line="240" w:lineRule="auto"/>
        <w:rPr>
          <w:rFonts w:ascii="Arial Narrow" w:hAnsi="Arial Narrow"/>
          <w:sz w:val="24"/>
          <w:szCs w:val="24"/>
        </w:rPr>
      </w:pPr>
      <w:r w:rsidRPr="002968A9">
        <w:rPr>
          <w:rFonts w:ascii="Arial Narrow" w:hAnsi="Arial Narrow"/>
          <w:sz w:val="24"/>
          <w:szCs w:val="24"/>
        </w:rPr>
        <w:t>Increase in trade (imports and exports) data refer to page 18-19</w:t>
      </w:r>
    </w:p>
    <w:p w:rsidR="00471DC9" w:rsidRDefault="00471DC9" w:rsidP="00471DC9">
      <w:pPr>
        <w:pStyle w:val="ListParagraph"/>
        <w:numPr>
          <w:ilvl w:val="1"/>
          <w:numId w:val="14"/>
        </w:numPr>
        <w:spacing w:line="240" w:lineRule="auto"/>
        <w:rPr>
          <w:rFonts w:ascii="Arial Narrow" w:hAnsi="Arial Narrow"/>
          <w:sz w:val="24"/>
          <w:szCs w:val="24"/>
        </w:rPr>
      </w:pPr>
      <w:r>
        <w:rPr>
          <w:rFonts w:ascii="Arial Narrow" w:hAnsi="Arial Narrow"/>
          <w:sz w:val="24"/>
          <w:szCs w:val="24"/>
        </w:rPr>
        <w:t xml:space="preserve">Countries have become more Specialized in a few things and produce a lot and export to other countries that lack that resource </w:t>
      </w:r>
    </w:p>
    <w:p w:rsidR="00471DC9" w:rsidRDefault="00471DC9" w:rsidP="00471DC9">
      <w:pPr>
        <w:pStyle w:val="ListParagraph"/>
        <w:numPr>
          <w:ilvl w:val="1"/>
          <w:numId w:val="14"/>
        </w:numPr>
        <w:spacing w:line="240" w:lineRule="auto"/>
        <w:rPr>
          <w:rFonts w:ascii="Arial Narrow" w:hAnsi="Arial Narrow"/>
          <w:sz w:val="24"/>
          <w:szCs w:val="24"/>
        </w:rPr>
      </w:pPr>
      <w:r>
        <w:rPr>
          <w:rFonts w:ascii="Arial Narrow" w:hAnsi="Arial Narrow"/>
          <w:sz w:val="24"/>
          <w:szCs w:val="24"/>
        </w:rPr>
        <w:t>Immigration  have increased to developed countries</w:t>
      </w:r>
    </w:p>
    <w:p w:rsidR="00471DC9" w:rsidRDefault="00471DC9" w:rsidP="00471DC9">
      <w:pPr>
        <w:spacing w:line="240" w:lineRule="auto"/>
      </w:pPr>
      <w:r>
        <w:t>The Changing Demographics of the Global Economy</w:t>
      </w:r>
    </w:p>
    <w:p w:rsidR="00471DC9" w:rsidRDefault="00471DC9" w:rsidP="00471DC9">
      <w:pPr>
        <w:pStyle w:val="ListParagraph"/>
        <w:numPr>
          <w:ilvl w:val="0"/>
          <w:numId w:val="16"/>
        </w:numPr>
        <w:spacing w:line="240" w:lineRule="auto"/>
      </w:pPr>
      <w:r>
        <w:t>As late as the 1960s, 4 stylized facts described the demographics of the global economy</w:t>
      </w:r>
    </w:p>
    <w:p w:rsidR="00471DC9" w:rsidRDefault="00471DC9" w:rsidP="00471DC9">
      <w:pPr>
        <w:pStyle w:val="ListParagraph"/>
        <w:numPr>
          <w:ilvl w:val="1"/>
          <w:numId w:val="16"/>
        </w:numPr>
        <w:spacing w:line="240" w:lineRule="auto"/>
      </w:pPr>
      <w:r>
        <w:t>US was dominance in the world economy and world trade picture</w:t>
      </w:r>
    </w:p>
    <w:p w:rsidR="00471DC9" w:rsidRDefault="00471DC9" w:rsidP="00471DC9">
      <w:pPr>
        <w:pStyle w:val="ListParagraph"/>
        <w:numPr>
          <w:ilvl w:val="1"/>
          <w:numId w:val="16"/>
        </w:numPr>
        <w:spacing w:line="240" w:lineRule="auto"/>
      </w:pPr>
      <w:r>
        <w:t>US dominance in world foreign direct investment</w:t>
      </w:r>
    </w:p>
    <w:p w:rsidR="00471DC9" w:rsidRDefault="00471DC9" w:rsidP="00471DC9">
      <w:pPr>
        <w:pStyle w:val="ListParagraph"/>
        <w:numPr>
          <w:ilvl w:val="1"/>
          <w:numId w:val="16"/>
        </w:numPr>
        <w:spacing w:line="240" w:lineRule="auto"/>
      </w:pPr>
      <w:r>
        <w:t>Dominance of large, multinational US firms on the international business</w:t>
      </w:r>
    </w:p>
    <w:p w:rsidR="00471DC9" w:rsidRDefault="00471DC9" w:rsidP="00471DC9">
      <w:pPr>
        <w:pStyle w:val="ListParagraph"/>
        <w:numPr>
          <w:ilvl w:val="1"/>
          <w:numId w:val="16"/>
        </w:numPr>
        <w:spacing w:line="240" w:lineRule="auto"/>
      </w:pPr>
      <w:r>
        <w:t>Roughly half the globe- the centrally planned economies of the Communists world- was off limits to the western international businesses</w:t>
      </w:r>
    </w:p>
    <w:p w:rsidR="00471DC9" w:rsidRDefault="00471DC9" w:rsidP="00471DC9">
      <w:pPr>
        <w:pStyle w:val="ListParagraph"/>
        <w:numPr>
          <w:ilvl w:val="0"/>
          <w:numId w:val="16"/>
        </w:numPr>
        <w:spacing w:line="240" w:lineRule="auto"/>
      </w:pPr>
      <w:r>
        <w:t>All of which have either change or are now rapidly changing</w:t>
      </w:r>
    </w:p>
    <w:p w:rsidR="00471DC9" w:rsidRDefault="00471DC9" w:rsidP="00471DC9">
      <w:pPr>
        <w:pStyle w:val="ListParagraph"/>
        <w:numPr>
          <w:ilvl w:val="0"/>
          <w:numId w:val="16"/>
        </w:numPr>
        <w:spacing w:line="240" w:lineRule="auto"/>
      </w:pPr>
      <w:r>
        <w:t>The Changing world output and world trade picture</w:t>
      </w:r>
    </w:p>
    <w:p w:rsidR="00471DC9" w:rsidRDefault="00471DC9" w:rsidP="00471DC9">
      <w:pPr>
        <w:pStyle w:val="ListParagraph"/>
        <w:numPr>
          <w:ilvl w:val="1"/>
          <w:numId w:val="16"/>
        </w:numPr>
        <w:spacing w:line="240" w:lineRule="auto"/>
      </w:pPr>
      <w:r>
        <w:t>In 1963, US accounted for 40.3% of world output; in 2005, US accounted for 20.1%</w:t>
      </w:r>
    </w:p>
    <w:p w:rsidR="00471DC9" w:rsidRDefault="00471DC9" w:rsidP="00471DC9">
      <w:pPr>
        <w:pStyle w:val="ListParagraph"/>
        <w:numPr>
          <w:ilvl w:val="1"/>
          <w:numId w:val="16"/>
        </w:numPr>
        <w:spacing w:line="240" w:lineRule="auto"/>
      </w:pPr>
      <w:r>
        <w:t>The world bank estimates that today’s developing nations may account for more than 60% of world economic activity by 2020, rich countries that currently make up for 55% will only make up about 38% by 2020</w:t>
      </w:r>
    </w:p>
    <w:p w:rsidR="00471DC9" w:rsidRDefault="00471DC9" w:rsidP="00471DC9">
      <w:pPr>
        <w:pStyle w:val="ListParagraph"/>
        <w:numPr>
          <w:ilvl w:val="0"/>
          <w:numId w:val="16"/>
        </w:numPr>
        <w:spacing w:line="240" w:lineRule="auto"/>
      </w:pPr>
      <w:r>
        <w:t>The changing foreign direct investment picture</w:t>
      </w:r>
    </w:p>
    <w:p w:rsidR="00471DC9" w:rsidRDefault="00471DC9" w:rsidP="00471DC9">
      <w:pPr>
        <w:pStyle w:val="ListParagraph"/>
        <w:numPr>
          <w:ilvl w:val="1"/>
          <w:numId w:val="16"/>
        </w:numPr>
        <w:spacing w:line="240" w:lineRule="auto"/>
      </w:pPr>
      <w:r>
        <w:t>As barriers to the free flow of goods and services and capital fell, and as other countries increased their shares of world output, non-US firms increasingly began to invest across national borders</w:t>
      </w:r>
    </w:p>
    <w:p w:rsidR="00471DC9" w:rsidRDefault="00471DC9" w:rsidP="00471DC9">
      <w:pPr>
        <w:pStyle w:val="ListParagraph"/>
        <w:numPr>
          <w:ilvl w:val="2"/>
          <w:numId w:val="16"/>
        </w:numPr>
        <w:spacing w:line="240" w:lineRule="auto"/>
      </w:pPr>
      <w:r>
        <w:t>Motivation for this was the desire to disperse production activities to optimal locations from their home markets to developing nations where labour costs were lower</w:t>
      </w:r>
    </w:p>
    <w:p w:rsidR="00471DC9" w:rsidRDefault="00471DC9" w:rsidP="00471DC9">
      <w:pPr>
        <w:pStyle w:val="ListParagraph"/>
        <w:numPr>
          <w:ilvl w:val="1"/>
          <w:numId w:val="16"/>
        </w:numPr>
        <w:spacing w:line="240" w:lineRule="auto"/>
      </w:pPr>
      <w:r>
        <w:t>Stock of foreign direct investment</w:t>
      </w:r>
    </w:p>
    <w:p w:rsidR="00471DC9" w:rsidRDefault="00471DC9" w:rsidP="00471DC9">
      <w:pPr>
        <w:pStyle w:val="ListParagraph"/>
        <w:numPr>
          <w:ilvl w:val="2"/>
          <w:numId w:val="16"/>
        </w:numPr>
        <w:spacing w:line="240" w:lineRule="auto"/>
      </w:pPr>
      <w:r>
        <w:t>The total accumulated value of foreign-owned asset at a given time</w:t>
      </w:r>
    </w:p>
    <w:p w:rsidR="00471DC9" w:rsidRDefault="00471DC9" w:rsidP="00471DC9">
      <w:pPr>
        <w:pStyle w:val="ListParagraph"/>
        <w:numPr>
          <w:ilvl w:val="0"/>
          <w:numId w:val="16"/>
        </w:numPr>
        <w:spacing w:line="240" w:lineRule="auto"/>
      </w:pPr>
      <w:r>
        <w:lastRenderedPageBreak/>
        <w:t>The changing nature of the multinational enterprise</w:t>
      </w:r>
    </w:p>
    <w:p w:rsidR="00471DC9" w:rsidRDefault="00471DC9" w:rsidP="00471DC9">
      <w:pPr>
        <w:pStyle w:val="ListParagraph"/>
        <w:numPr>
          <w:ilvl w:val="1"/>
          <w:numId w:val="16"/>
        </w:numPr>
        <w:spacing w:line="240" w:lineRule="auto"/>
      </w:pPr>
      <w:r>
        <w:t>Multinational enterprise (MNE)</w:t>
      </w:r>
    </w:p>
    <w:p w:rsidR="00471DC9" w:rsidRDefault="00471DC9" w:rsidP="00471DC9">
      <w:pPr>
        <w:pStyle w:val="ListParagraph"/>
        <w:numPr>
          <w:ilvl w:val="2"/>
          <w:numId w:val="16"/>
        </w:numPr>
        <w:spacing w:line="240" w:lineRule="auto"/>
      </w:pPr>
      <w:r>
        <w:t>Is any business that has productive activities in two or more countries</w:t>
      </w:r>
    </w:p>
    <w:p w:rsidR="00471DC9" w:rsidRDefault="00471DC9" w:rsidP="00471DC9">
      <w:pPr>
        <w:pStyle w:val="ListParagraph"/>
        <w:numPr>
          <w:ilvl w:val="1"/>
          <w:numId w:val="16"/>
        </w:numPr>
        <w:spacing w:line="240" w:lineRule="auto"/>
      </w:pPr>
      <w:r>
        <w:t>Since 1960s, there have been 2 notable trends in the demographics of the multinational enterprise</w:t>
      </w:r>
    </w:p>
    <w:p w:rsidR="00471DC9" w:rsidRDefault="00471DC9" w:rsidP="00471DC9">
      <w:pPr>
        <w:pStyle w:val="ListParagraph"/>
        <w:numPr>
          <w:ilvl w:val="2"/>
          <w:numId w:val="16"/>
        </w:numPr>
        <w:spacing w:line="240" w:lineRule="auto"/>
      </w:pPr>
      <w:r>
        <w:t>The rise of non-US multinationals, particularly Japanese multinationals</w:t>
      </w:r>
    </w:p>
    <w:p w:rsidR="00471DC9" w:rsidRDefault="00471DC9" w:rsidP="00471DC9">
      <w:pPr>
        <w:pStyle w:val="ListParagraph"/>
        <w:numPr>
          <w:ilvl w:val="2"/>
          <w:numId w:val="16"/>
        </w:numPr>
        <w:spacing w:line="240" w:lineRule="auto"/>
      </w:pPr>
      <w:r>
        <w:t>The growth of mini-multinationals</w:t>
      </w:r>
    </w:p>
    <w:p w:rsidR="00471DC9" w:rsidRDefault="00471DC9" w:rsidP="00471DC9">
      <w:pPr>
        <w:pStyle w:val="ListParagraph"/>
        <w:numPr>
          <w:ilvl w:val="1"/>
          <w:numId w:val="16"/>
        </w:numPr>
        <w:spacing w:line="240" w:lineRule="auto"/>
      </w:pPr>
      <w:r>
        <w:t>Non-US multinationals</w:t>
      </w:r>
    </w:p>
    <w:p w:rsidR="00471DC9" w:rsidRDefault="00471DC9" w:rsidP="00471DC9">
      <w:pPr>
        <w:pStyle w:val="ListParagraph"/>
        <w:numPr>
          <w:ilvl w:val="2"/>
          <w:numId w:val="16"/>
        </w:numPr>
        <w:spacing w:line="240" w:lineRule="auto"/>
      </w:pPr>
      <w:r>
        <w:t>In the 1960s, global businesses activity was dominated by large US multinational corporations</w:t>
      </w:r>
    </w:p>
    <w:p w:rsidR="00471DC9" w:rsidRDefault="00471DC9" w:rsidP="00471DC9">
      <w:pPr>
        <w:pStyle w:val="ListParagraph"/>
        <w:numPr>
          <w:ilvl w:val="2"/>
          <w:numId w:val="16"/>
        </w:numPr>
        <w:spacing w:line="240" w:lineRule="auto"/>
      </w:pPr>
      <w:r>
        <w:t>Second largest source was United Kingdom at 18,8%</w:t>
      </w:r>
    </w:p>
    <w:p w:rsidR="00471DC9" w:rsidRDefault="00471DC9" w:rsidP="00471DC9">
      <w:pPr>
        <w:pStyle w:val="ListParagraph"/>
        <w:numPr>
          <w:ilvl w:val="2"/>
          <w:numId w:val="16"/>
        </w:numPr>
        <w:spacing w:line="240" w:lineRule="auto"/>
      </w:pPr>
      <w:r>
        <w:t>Japan only accounted for 3.5%</w:t>
      </w:r>
    </w:p>
    <w:p w:rsidR="00471DC9" w:rsidRDefault="00471DC9" w:rsidP="00471DC9">
      <w:pPr>
        <w:pStyle w:val="ListParagraph"/>
        <w:numPr>
          <w:ilvl w:val="1"/>
          <w:numId w:val="16"/>
        </w:numPr>
        <w:spacing w:line="240" w:lineRule="auto"/>
      </w:pPr>
      <w:r>
        <w:t>The Rise of Mini-Multinationals</w:t>
      </w:r>
    </w:p>
    <w:p w:rsidR="00471DC9" w:rsidRDefault="00471DC9" w:rsidP="00471DC9">
      <w:pPr>
        <w:pStyle w:val="ListParagraph"/>
        <w:numPr>
          <w:ilvl w:val="2"/>
          <w:numId w:val="16"/>
        </w:numPr>
        <w:spacing w:line="240" w:lineRule="auto"/>
      </w:pPr>
      <w:r>
        <w:t>Another trend in international business has been the growth of medium-sized and small multinationals</w:t>
      </w:r>
    </w:p>
    <w:p w:rsidR="00471DC9" w:rsidRDefault="00471DC9" w:rsidP="00471DC9">
      <w:pPr>
        <w:pStyle w:val="ListParagraph"/>
        <w:numPr>
          <w:ilvl w:val="2"/>
          <w:numId w:val="16"/>
        </w:numPr>
        <w:spacing w:line="240" w:lineRule="auto"/>
      </w:pPr>
      <w:r>
        <w:t>Exxon, General Motors, Ford, Fuji, Bombardier, P&amp;G, Sony and Unilever</w:t>
      </w:r>
    </w:p>
    <w:p w:rsidR="00471DC9" w:rsidRDefault="00471DC9" w:rsidP="00471DC9">
      <w:pPr>
        <w:pStyle w:val="ListParagraph"/>
        <w:numPr>
          <w:ilvl w:val="0"/>
          <w:numId w:val="16"/>
        </w:numPr>
        <w:spacing w:line="240" w:lineRule="auto"/>
      </w:pPr>
      <w:r>
        <w:t>The changing World Order</w:t>
      </w:r>
    </w:p>
    <w:p w:rsidR="00471DC9" w:rsidRDefault="00471DC9" w:rsidP="00471DC9">
      <w:pPr>
        <w:pStyle w:val="ListParagraph"/>
        <w:numPr>
          <w:ilvl w:val="1"/>
          <w:numId w:val="16"/>
        </w:numPr>
        <w:spacing w:line="240" w:lineRule="auto"/>
      </w:pPr>
      <w:r>
        <w:t>Democratic revolutions swept the Communist world</w:t>
      </w:r>
    </w:p>
    <w:p w:rsidR="00471DC9" w:rsidRDefault="00471DC9" w:rsidP="00471DC9">
      <w:pPr>
        <w:pStyle w:val="ListParagraph"/>
        <w:numPr>
          <w:ilvl w:val="2"/>
          <w:numId w:val="16"/>
        </w:numPr>
        <w:spacing w:line="240" w:lineRule="auto"/>
      </w:pPr>
      <w:r>
        <w:t xml:space="preserve">Which results in opportunities for international businesses </w:t>
      </w:r>
    </w:p>
    <w:p w:rsidR="00471DC9" w:rsidRDefault="00471DC9" w:rsidP="00471DC9">
      <w:pPr>
        <w:pStyle w:val="ListParagraph"/>
        <w:numPr>
          <w:ilvl w:val="2"/>
          <w:numId w:val="16"/>
        </w:numPr>
        <w:spacing w:line="240" w:lineRule="auto"/>
      </w:pPr>
      <w:r>
        <w:t>Originally these countries were closed off from Western international business</w:t>
      </w:r>
    </w:p>
    <w:p w:rsidR="00471DC9" w:rsidRDefault="00471DC9" w:rsidP="00471DC9">
      <w:pPr>
        <w:pStyle w:val="ListParagraph"/>
        <w:numPr>
          <w:ilvl w:val="2"/>
          <w:numId w:val="16"/>
        </w:numPr>
        <w:spacing w:line="240" w:lineRule="auto"/>
      </w:pPr>
      <w:r>
        <w:t>Now present a host of export and investment opportunities</w:t>
      </w:r>
    </w:p>
    <w:p w:rsidR="00471DC9" w:rsidRDefault="00471DC9" w:rsidP="00471DC9">
      <w:pPr>
        <w:pStyle w:val="ListParagraph"/>
        <w:numPr>
          <w:ilvl w:val="2"/>
          <w:numId w:val="16"/>
        </w:numPr>
        <w:spacing w:line="240" w:lineRule="auto"/>
      </w:pPr>
      <w:r>
        <w:t>The risk is very high in doing business but also is return</w:t>
      </w:r>
    </w:p>
    <w:p w:rsidR="00471DC9" w:rsidRDefault="00471DC9" w:rsidP="00471DC9">
      <w:pPr>
        <w:pStyle w:val="ListParagraph"/>
        <w:numPr>
          <w:ilvl w:val="1"/>
          <w:numId w:val="16"/>
        </w:numPr>
        <w:spacing w:line="240" w:lineRule="auto"/>
      </w:pPr>
      <w:r>
        <w:t>China and Latin America</w:t>
      </w:r>
    </w:p>
    <w:p w:rsidR="00471DC9" w:rsidRDefault="00471DC9" w:rsidP="00471DC9">
      <w:pPr>
        <w:pStyle w:val="ListParagraph"/>
        <w:numPr>
          <w:ilvl w:val="2"/>
          <w:numId w:val="16"/>
        </w:numPr>
        <w:spacing w:line="240" w:lineRule="auto"/>
      </w:pPr>
      <w:r>
        <w:t>China could move from third world country to industrial superpower soon</w:t>
      </w:r>
    </w:p>
    <w:p w:rsidR="00471DC9" w:rsidRDefault="00471DC9" w:rsidP="00471DC9">
      <w:pPr>
        <w:pStyle w:val="ListParagraph"/>
        <w:numPr>
          <w:ilvl w:val="2"/>
          <w:numId w:val="16"/>
        </w:numPr>
        <w:spacing w:line="240" w:lineRule="auto"/>
      </w:pPr>
      <w:r>
        <w:t>Potential consequences but also has a large untapped market</w:t>
      </w:r>
    </w:p>
    <w:p w:rsidR="00471DC9" w:rsidRPr="00D22F8D" w:rsidRDefault="00471DC9" w:rsidP="00471DC9">
      <w:pPr>
        <w:pStyle w:val="ListParagraph"/>
        <w:numPr>
          <w:ilvl w:val="2"/>
          <w:numId w:val="16"/>
        </w:numPr>
        <w:spacing w:line="240" w:lineRule="auto"/>
      </w:pPr>
      <w:r>
        <w:t>Latin American governments are selling state-owned enterprises; therefore FDI is welcomed</w:t>
      </w:r>
    </w:p>
    <w:p w:rsidR="00471DC9" w:rsidRDefault="00471DC9" w:rsidP="00471DC9">
      <w:pPr>
        <w:pStyle w:val="ListParagraph"/>
        <w:numPr>
          <w:ilvl w:val="0"/>
          <w:numId w:val="16"/>
        </w:numPr>
        <w:spacing w:line="240" w:lineRule="auto"/>
      </w:pPr>
      <w:r>
        <w:t>The Global Economy of the Twenty-first Century</w:t>
      </w:r>
    </w:p>
    <w:p w:rsidR="00471DC9" w:rsidRDefault="00471DC9" w:rsidP="00471DC9">
      <w:pPr>
        <w:pStyle w:val="ListParagraph"/>
        <w:numPr>
          <w:ilvl w:val="1"/>
          <w:numId w:val="16"/>
        </w:numPr>
        <w:spacing w:line="240" w:lineRule="auto"/>
      </w:pPr>
      <w:r>
        <w:t>Barriers to free flow of goods and services and capital have been coming down</w:t>
      </w:r>
    </w:p>
    <w:p w:rsidR="00471DC9" w:rsidRDefault="00471DC9" w:rsidP="00471DC9">
      <w:pPr>
        <w:pStyle w:val="ListParagraph"/>
        <w:numPr>
          <w:ilvl w:val="1"/>
          <w:numId w:val="16"/>
        </w:numPr>
        <w:spacing w:line="240" w:lineRule="auto"/>
      </w:pPr>
      <w:r>
        <w:t>Volume of cross border trade and investment has been growing more rapidly than global output, indicating that national economies are becoming more closely integrated into a single, interdependent, global economic system</w:t>
      </w:r>
    </w:p>
    <w:p w:rsidR="00471DC9" w:rsidRDefault="00471DC9" w:rsidP="00471DC9">
      <w:pPr>
        <w:pStyle w:val="ListParagraph"/>
        <w:numPr>
          <w:ilvl w:val="1"/>
          <w:numId w:val="16"/>
        </w:numPr>
        <w:spacing w:line="240" w:lineRule="auto"/>
      </w:pPr>
      <w:r>
        <w:t xml:space="preserve">More nations are joining the ranks of the developing world such as South Korea and Taiwan </w:t>
      </w:r>
    </w:p>
    <w:p w:rsidR="00471DC9" w:rsidRDefault="00471DC9" w:rsidP="00471DC9">
      <w:pPr>
        <w:pStyle w:val="ListParagraph"/>
        <w:numPr>
          <w:ilvl w:val="1"/>
          <w:numId w:val="16"/>
        </w:numPr>
        <w:spacing w:line="240" w:lineRule="auto"/>
      </w:pPr>
      <w:r>
        <w:t>Widespread adoption of liberal economic policies by countries</w:t>
      </w:r>
    </w:p>
    <w:p w:rsidR="00471DC9" w:rsidRDefault="00471DC9" w:rsidP="00471DC9">
      <w:pPr>
        <w:pStyle w:val="ListParagraph"/>
        <w:spacing w:line="240" w:lineRule="auto"/>
        <w:ind w:left="786"/>
        <w:jc w:val="both"/>
        <w:rPr>
          <w:rFonts w:ascii="Arial Narrow" w:hAnsi="Arial Narrow"/>
          <w:sz w:val="24"/>
          <w:szCs w:val="24"/>
        </w:rPr>
      </w:pPr>
    </w:p>
    <w:p w:rsidR="00471DC9" w:rsidRPr="005205D1" w:rsidRDefault="00471DC9" w:rsidP="00471DC9">
      <w:pPr>
        <w:spacing w:line="240" w:lineRule="auto"/>
        <w:rPr>
          <w:rFonts w:ascii="Arial Narrow" w:hAnsi="Arial Narrow"/>
          <w:sz w:val="24"/>
          <w:szCs w:val="24"/>
        </w:rPr>
      </w:pPr>
      <w:r>
        <w:rPr>
          <w:rFonts w:ascii="Arial Narrow" w:hAnsi="Arial Narrow"/>
          <w:sz w:val="24"/>
          <w:szCs w:val="24"/>
        </w:rPr>
        <w:t xml:space="preserve">. </w:t>
      </w:r>
    </w:p>
    <w:p w:rsidR="00471DC9" w:rsidRPr="00F11ECF" w:rsidRDefault="00471DC9" w:rsidP="00471DC9">
      <w:pPr>
        <w:pStyle w:val="ListParagraph"/>
        <w:spacing w:line="240" w:lineRule="auto"/>
        <w:ind w:left="2160"/>
        <w:rPr>
          <w:rFonts w:ascii="Arial Narrow" w:hAnsi="Arial Narrow"/>
          <w:sz w:val="24"/>
          <w:szCs w:val="24"/>
        </w:rPr>
      </w:pPr>
    </w:p>
    <w:p w:rsidR="00471DC9" w:rsidRPr="00D37B1C" w:rsidRDefault="00471DC9" w:rsidP="00471DC9">
      <w:pPr>
        <w:pStyle w:val="ListParagraph"/>
        <w:numPr>
          <w:ilvl w:val="0"/>
          <w:numId w:val="14"/>
        </w:numPr>
        <w:spacing w:line="240" w:lineRule="auto"/>
        <w:ind w:left="270"/>
        <w:rPr>
          <w:rFonts w:ascii="Arial Narrow" w:hAnsi="Arial Narrow"/>
          <w:b/>
          <w:sz w:val="24"/>
          <w:szCs w:val="24"/>
        </w:rPr>
      </w:pPr>
      <w:r w:rsidRPr="00D37B1C">
        <w:rPr>
          <w:rFonts w:ascii="Arial Narrow" w:hAnsi="Arial Narrow"/>
          <w:b/>
          <w:sz w:val="24"/>
          <w:szCs w:val="24"/>
        </w:rPr>
        <w:t>Protecting “whistle-blowers” through legislation is now common in all western countries. Do such legislation apply to international business?</w:t>
      </w:r>
    </w:p>
    <w:p w:rsidR="00471DC9" w:rsidRDefault="00471DC9" w:rsidP="00471DC9">
      <w:pPr>
        <w:pStyle w:val="ListParagraph"/>
        <w:spacing w:line="240" w:lineRule="auto"/>
        <w:ind w:left="270"/>
        <w:rPr>
          <w:rFonts w:ascii="Arial Narrow" w:hAnsi="Arial Narrow"/>
          <w:sz w:val="24"/>
          <w:szCs w:val="24"/>
        </w:rPr>
      </w:pPr>
      <w:r>
        <w:rPr>
          <w:rFonts w:ascii="Arial Narrow" w:hAnsi="Arial Narrow"/>
          <w:sz w:val="24"/>
          <w:szCs w:val="24"/>
        </w:rPr>
        <w:t>In western countries we’ve got regulations and standards to protect whistle-blowers. In international business the same types of legislations apply because many other countries for example; many European countries have implemented regulations and acts to protect whistle blowers. The rules and regulations of a certain country would also apply to the international business. PIDA: public interest disclosure act. This act protects employees within an organization who are known as “whistle blowers”</w:t>
      </w:r>
    </w:p>
    <w:p w:rsidR="00471DC9" w:rsidRDefault="00471DC9" w:rsidP="00471DC9">
      <w:pPr>
        <w:pStyle w:val="ListParagraph"/>
        <w:spacing w:line="240" w:lineRule="auto"/>
        <w:ind w:left="270"/>
        <w:rPr>
          <w:rFonts w:ascii="Arial Narrow" w:hAnsi="Arial Narrow"/>
          <w:sz w:val="24"/>
          <w:szCs w:val="24"/>
        </w:rPr>
      </w:pPr>
    </w:p>
    <w:p w:rsidR="00471DC9" w:rsidRPr="002E71F0" w:rsidRDefault="00471DC9" w:rsidP="00471DC9">
      <w:pPr>
        <w:pStyle w:val="ListParagraph"/>
        <w:spacing w:line="240" w:lineRule="auto"/>
        <w:ind w:left="270"/>
        <w:rPr>
          <w:rFonts w:ascii="Arial Narrow" w:hAnsi="Arial Narrow"/>
          <w:sz w:val="24"/>
          <w:szCs w:val="24"/>
        </w:rPr>
      </w:pPr>
    </w:p>
    <w:p w:rsidR="00471DC9" w:rsidRPr="00C45948" w:rsidRDefault="00471DC9" w:rsidP="00471DC9">
      <w:pPr>
        <w:pStyle w:val="ListParagraph"/>
        <w:numPr>
          <w:ilvl w:val="0"/>
          <w:numId w:val="14"/>
        </w:numPr>
        <w:spacing w:after="0" w:line="240" w:lineRule="auto"/>
        <w:ind w:left="270"/>
        <w:rPr>
          <w:rFonts w:ascii="Arial Narrow" w:hAnsi="Arial Narrow"/>
          <w:b/>
          <w:sz w:val="24"/>
          <w:szCs w:val="24"/>
          <w:highlight w:val="yellow"/>
        </w:rPr>
      </w:pPr>
      <w:r w:rsidRPr="00C45948">
        <w:rPr>
          <w:rFonts w:ascii="Arial Narrow" w:hAnsi="Arial Narrow"/>
          <w:b/>
          <w:sz w:val="24"/>
          <w:szCs w:val="24"/>
          <w:highlight w:val="yellow"/>
        </w:rPr>
        <w:t>Define and explain the difference between absolute and comparative advantage in international economics? Use diagrams to illustrate your answer.  Must know Page 165 -168</w:t>
      </w:r>
    </w:p>
    <w:p w:rsidR="00471DC9" w:rsidRPr="00C45948" w:rsidRDefault="00471DC9" w:rsidP="00471DC9">
      <w:pPr>
        <w:pStyle w:val="ListParagraph"/>
        <w:spacing w:after="0" w:line="240" w:lineRule="auto"/>
        <w:ind w:left="270"/>
        <w:rPr>
          <w:rFonts w:ascii="Arial Narrow" w:hAnsi="Arial Narrow"/>
          <w:sz w:val="24"/>
          <w:szCs w:val="24"/>
          <w:highlight w:val="yellow"/>
        </w:rPr>
      </w:pPr>
    </w:p>
    <w:p w:rsidR="00471DC9" w:rsidRPr="00C45948" w:rsidRDefault="00471DC9" w:rsidP="00471DC9">
      <w:pPr>
        <w:spacing w:line="240" w:lineRule="auto"/>
        <w:rPr>
          <w:highlight w:val="yellow"/>
          <w:u w:val="single"/>
        </w:rPr>
      </w:pPr>
      <w:r w:rsidRPr="00C45948">
        <w:rPr>
          <w:highlight w:val="yellow"/>
          <w:u w:val="single"/>
        </w:rPr>
        <w:t>Absolute Advantage</w:t>
      </w:r>
    </w:p>
    <w:p w:rsidR="00471DC9" w:rsidRPr="00C45948" w:rsidRDefault="00471DC9" w:rsidP="00471DC9">
      <w:pPr>
        <w:pStyle w:val="ListParagraph"/>
        <w:numPr>
          <w:ilvl w:val="0"/>
          <w:numId w:val="17"/>
        </w:numPr>
        <w:spacing w:line="240" w:lineRule="auto"/>
        <w:rPr>
          <w:highlight w:val="yellow"/>
        </w:rPr>
      </w:pPr>
      <w:r w:rsidRPr="00C45948">
        <w:rPr>
          <w:highlight w:val="yellow"/>
        </w:rPr>
        <w:t>A country has an absolute advantage in the production of a product when it is more efficient than any other country at producing it</w:t>
      </w:r>
    </w:p>
    <w:p w:rsidR="00471DC9" w:rsidRPr="00C45948" w:rsidRDefault="00471DC9" w:rsidP="00471DC9">
      <w:pPr>
        <w:pStyle w:val="ListParagraph"/>
        <w:numPr>
          <w:ilvl w:val="0"/>
          <w:numId w:val="17"/>
        </w:numPr>
        <w:spacing w:line="240" w:lineRule="auto"/>
        <w:rPr>
          <w:highlight w:val="yellow"/>
        </w:rPr>
      </w:pPr>
      <w:r w:rsidRPr="00C45948">
        <w:rPr>
          <w:highlight w:val="yellow"/>
        </w:rPr>
        <w:t>Adam Smith: The Wealth of Nations</w:t>
      </w:r>
    </w:p>
    <w:p w:rsidR="00471DC9" w:rsidRPr="00C45948" w:rsidRDefault="00471DC9" w:rsidP="00471DC9">
      <w:pPr>
        <w:pStyle w:val="ListParagraph"/>
        <w:numPr>
          <w:ilvl w:val="1"/>
          <w:numId w:val="17"/>
        </w:numPr>
        <w:spacing w:line="240" w:lineRule="auto"/>
        <w:rPr>
          <w:highlight w:val="yellow"/>
        </w:rPr>
      </w:pPr>
      <w:r w:rsidRPr="00C45948">
        <w:rPr>
          <w:highlight w:val="yellow"/>
        </w:rPr>
        <w:t>Argued that countries diff in their ability to produce goods efficiently</w:t>
      </w:r>
    </w:p>
    <w:p w:rsidR="00471DC9" w:rsidRPr="00C45948" w:rsidRDefault="00471DC9" w:rsidP="00471DC9">
      <w:pPr>
        <w:pStyle w:val="ListParagraph"/>
        <w:numPr>
          <w:ilvl w:val="1"/>
          <w:numId w:val="17"/>
        </w:numPr>
        <w:spacing w:line="240" w:lineRule="auto"/>
        <w:rPr>
          <w:highlight w:val="yellow"/>
        </w:rPr>
      </w:pPr>
      <w:r w:rsidRPr="00C45948">
        <w:rPr>
          <w:highlight w:val="yellow"/>
        </w:rPr>
        <w:t xml:space="preserve">Country should never buy goods at home that it can buy at a lower cost from other countries </w:t>
      </w:r>
    </w:p>
    <w:p w:rsidR="00471DC9" w:rsidRPr="00C45948" w:rsidRDefault="00471DC9" w:rsidP="00471DC9">
      <w:pPr>
        <w:spacing w:line="240" w:lineRule="auto"/>
        <w:rPr>
          <w:highlight w:val="yellow"/>
          <w:u w:val="single"/>
        </w:rPr>
      </w:pPr>
      <w:r w:rsidRPr="00C45948">
        <w:rPr>
          <w:highlight w:val="yellow"/>
          <w:u w:val="single"/>
        </w:rPr>
        <w:t>Comparative Advantage</w:t>
      </w:r>
    </w:p>
    <w:p w:rsidR="00471DC9" w:rsidRPr="00C45948" w:rsidRDefault="00471DC9" w:rsidP="00471DC9">
      <w:pPr>
        <w:pStyle w:val="ListParagraph"/>
        <w:numPr>
          <w:ilvl w:val="0"/>
          <w:numId w:val="18"/>
        </w:numPr>
        <w:spacing w:line="240" w:lineRule="auto"/>
        <w:rPr>
          <w:highlight w:val="yellow"/>
        </w:rPr>
      </w:pPr>
      <w:r w:rsidRPr="00C45948">
        <w:rPr>
          <w:highlight w:val="yellow"/>
        </w:rPr>
        <w:t>The theory that countries should specialize in the produce of goods and services they can produce more efficiently.</w:t>
      </w:r>
    </w:p>
    <w:p w:rsidR="00471DC9" w:rsidRPr="00C45948" w:rsidRDefault="00471DC9" w:rsidP="00471DC9">
      <w:pPr>
        <w:pStyle w:val="ListParagraph"/>
        <w:numPr>
          <w:ilvl w:val="0"/>
          <w:numId w:val="18"/>
        </w:numPr>
        <w:spacing w:line="240" w:lineRule="auto"/>
        <w:rPr>
          <w:highlight w:val="yellow"/>
        </w:rPr>
      </w:pPr>
      <w:r w:rsidRPr="00C45948">
        <w:rPr>
          <w:highlight w:val="yellow"/>
        </w:rPr>
        <w:t>A country is said to have a comparative advantage in the production of such goods and services</w:t>
      </w:r>
    </w:p>
    <w:p w:rsidR="00471DC9" w:rsidRPr="00C45948" w:rsidRDefault="00471DC9" w:rsidP="00471DC9">
      <w:pPr>
        <w:pStyle w:val="ListParagraph"/>
        <w:numPr>
          <w:ilvl w:val="0"/>
          <w:numId w:val="18"/>
        </w:numPr>
        <w:spacing w:line="240" w:lineRule="auto"/>
        <w:rPr>
          <w:highlight w:val="yellow"/>
        </w:rPr>
      </w:pPr>
      <w:r w:rsidRPr="00C45948">
        <w:rPr>
          <w:highlight w:val="yellow"/>
        </w:rPr>
        <w:t>David Ricardo: principals of political economy</w:t>
      </w:r>
    </w:p>
    <w:p w:rsidR="00471DC9" w:rsidRPr="00C45948" w:rsidRDefault="00471DC9" w:rsidP="00471DC9">
      <w:pPr>
        <w:pStyle w:val="ListParagraph"/>
        <w:numPr>
          <w:ilvl w:val="0"/>
          <w:numId w:val="18"/>
        </w:numPr>
        <w:spacing w:line="240" w:lineRule="auto"/>
        <w:rPr>
          <w:highlight w:val="yellow"/>
        </w:rPr>
      </w:pPr>
      <w:r w:rsidRPr="00C45948">
        <w:rPr>
          <w:highlight w:val="yellow"/>
        </w:rPr>
        <w:t>Absolute advantage is really a special case of comparative advantage</w:t>
      </w:r>
    </w:p>
    <w:p w:rsidR="00471DC9" w:rsidRPr="00C45948" w:rsidRDefault="00471DC9" w:rsidP="00471DC9">
      <w:pPr>
        <w:pStyle w:val="ListParagraph"/>
        <w:numPr>
          <w:ilvl w:val="0"/>
          <w:numId w:val="18"/>
        </w:numPr>
        <w:spacing w:line="240" w:lineRule="auto"/>
        <w:rPr>
          <w:highlight w:val="yellow"/>
        </w:rPr>
      </w:pPr>
      <w:r w:rsidRPr="00C45948">
        <w:rPr>
          <w:highlight w:val="yellow"/>
        </w:rPr>
        <w:t>The gains from trade</w:t>
      </w:r>
    </w:p>
    <w:p w:rsidR="00471DC9" w:rsidRPr="00C45948" w:rsidRDefault="00471DC9" w:rsidP="00471DC9">
      <w:pPr>
        <w:pStyle w:val="ListParagraph"/>
        <w:numPr>
          <w:ilvl w:val="1"/>
          <w:numId w:val="18"/>
        </w:numPr>
        <w:spacing w:line="240" w:lineRule="auto"/>
        <w:rPr>
          <w:highlight w:val="yellow"/>
        </w:rPr>
      </w:pPr>
      <w:r w:rsidRPr="00C45948">
        <w:rPr>
          <w:highlight w:val="yellow"/>
        </w:rPr>
        <w:t>Basic message of the theory of comparative advantage</w:t>
      </w:r>
    </w:p>
    <w:p w:rsidR="00471DC9" w:rsidRPr="00C45948" w:rsidRDefault="00471DC9" w:rsidP="00471DC9">
      <w:pPr>
        <w:pStyle w:val="ListParagraph"/>
        <w:numPr>
          <w:ilvl w:val="2"/>
          <w:numId w:val="18"/>
        </w:numPr>
        <w:spacing w:line="240" w:lineRule="auto"/>
        <w:rPr>
          <w:highlight w:val="yellow"/>
        </w:rPr>
      </w:pPr>
      <w:r w:rsidRPr="00C45948">
        <w:rPr>
          <w:highlight w:val="yellow"/>
        </w:rPr>
        <w:t>Potential world production is greater with unrestricted free trade than it is with restricted trade</w:t>
      </w:r>
    </w:p>
    <w:p w:rsidR="00471DC9" w:rsidRPr="00C45948" w:rsidRDefault="00471DC9" w:rsidP="00471DC9">
      <w:pPr>
        <w:pStyle w:val="ListParagraph"/>
        <w:numPr>
          <w:ilvl w:val="1"/>
          <w:numId w:val="18"/>
        </w:numPr>
        <w:spacing w:line="240" w:lineRule="auto"/>
        <w:rPr>
          <w:highlight w:val="yellow"/>
        </w:rPr>
      </w:pPr>
      <w:r w:rsidRPr="00C45948">
        <w:rPr>
          <w:highlight w:val="yellow"/>
        </w:rPr>
        <w:t>Ricardo’s theory suggests that consumers in all nations can consume more if there are no trade restrictions</w:t>
      </w:r>
    </w:p>
    <w:p w:rsidR="00471DC9" w:rsidRPr="00C45948" w:rsidRDefault="00471DC9" w:rsidP="00471DC9">
      <w:pPr>
        <w:pStyle w:val="ListParagraph"/>
        <w:numPr>
          <w:ilvl w:val="0"/>
          <w:numId w:val="18"/>
        </w:numPr>
        <w:spacing w:line="240" w:lineRule="auto"/>
        <w:rPr>
          <w:highlight w:val="yellow"/>
        </w:rPr>
      </w:pPr>
      <w:r w:rsidRPr="00C45948">
        <w:rPr>
          <w:highlight w:val="yellow"/>
        </w:rPr>
        <w:t>Trade and Simple Extensions of the Ricardian Model</w:t>
      </w:r>
    </w:p>
    <w:p w:rsidR="00471DC9" w:rsidRPr="00C45948" w:rsidRDefault="00471DC9" w:rsidP="00471DC9">
      <w:pPr>
        <w:pStyle w:val="ListParagraph"/>
        <w:numPr>
          <w:ilvl w:val="1"/>
          <w:numId w:val="18"/>
        </w:numPr>
        <w:spacing w:line="240" w:lineRule="auto"/>
        <w:rPr>
          <w:highlight w:val="yellow"/>
        </w:rPr>
      </w:pPr>
      <w:r w:rsidRPr="00C45948">
        <w:rPr>
          <w:highlight w:val="yellow"/>
        </w:rPr>
        <w:t>Immobile resources</w:t>
      </w:r>
    </w:p>
    <w:p w:rsidR="00471DC9" w:rsidRPr="00C45948" w:rsidRDefault="00471DC9" w:rsidP="00471DC9">
      <w:pPr>
        <w:pStyle w:val="ListParagraph"/>
        <w:numPr>
          <w:ilvl w:val="2"/>
          <w:numId w:val="18"/>
        </w:numPr>
        <w:spacing w:line="240" w:lineRule="auto"/>
        <w:rPr>
          <w:highlight w:val="yellow"/>
        </w:rPr>
      </w:pPr>
      <w:r w:rsidRPr="00C45948">
        <w:rPr>
          <w:highlight w:val="yellow"/>
        </w:rPr>
        <w:t>Resources do not always move easily from one economic activity to another</w:t>
      </w:r>
    </w:p>
    <w:p w:rsidR="00471DC9" w:rsidRPr="00C45948" w:rsidRDefault="00471DC9" w:rsidP="00471DC9">
      <w:pPr>
        <w:pStyle w:val="ListParagraph"/>
        <w:numPr>
          <w:ilvl w:val="2"/>
          <w:numId w:val="18"/>
        </w:numPr>
        <w:spacing w:line="240" w:lineRule="auto"/>
        <w:rPr>
          <w:highlight w:val="yellow"/>
        </w:rPr>
      </w:pPr>
      <w:r w:rsidRPr="00C45948">
        <w:rPr>
          <w:highlight w:val="yellow"/>
        </w:rPr>
        <w:t>The theory predicts that the benefits of free trade outweigh the costs by a significant margin, this is little comfort to those who bear the costs</w:t>
      </w:r>
    </w:p>
    <w:p w:rsidR="00471DC9" w:rsidRPr="00C45948" w:rsidRDefault="00471DC9" w:rsidP="00471DC9">
      <w:pPr>
        <w:pStyle w:val="ListParagraph"/>
        <w:numPr>
          <w:ilvl w:val="1"/>
          <w:numId w:val="18"/>
        </w:numPr>
        <w:spacing w:line="240" w:lineRule="auto"/>
        <w:rPr>
          <w:highlight w:val="yellow"/>
        </w:rPr>
      </w:pPr>
      <w:r w:rsidRPr="00C45948">
        <w:rPr>
          <w:highlight w:val="yellow"/>
        </w:rPr>
        <w:t>Dynamic Effects and Economic Growth</w:t>
      </w:r>
    </w:p>
    <w:p w:rsidR="00471DC9" w:rsidRPr="00C45948" w:rsidRDefault="00471DC9" w:rsidP="00471DC9">
      <w:pPr>
        <w:pStyle w:val="ListParagraph"/>
        <w:numPr>
          <w:ilvl w:val="2"/>
          <w:numId w:val="18"/>
        </w:numPr>
        <w:spacing w:line="240" w:lineRule="auto"/>
        <w:rPr>
          <w:highlight w:val="yellow"/>
        </w:rPr>
      </w:pPr>
      <w:r w:rsidRPr="00C45948">
        <w:rPr>
          <w:highlight w:val="yellow"/>
        </w:rPr>
        <w:t>Opening an economy to trade is likely to generate dynamic gains of two sorts:</w:t>
      </w:r>
    </w:p>
    <w:p w:rsidR="00471DC9" w:rsidRPr="00C45948" w:rsidRDefault="00471DC9" w:rsidP="00471DC9">
      <w:pPr>
        <w:pStyle w:val="ListParagraph"/>
        <w:numPr>
          <w:ilvl w:val="3"/>
          <w:numId w:val="18"/>
        </w:numPr>
        <w:spacing w:line="240" w:lineRule="auto"/>
        <w:rPr>
          <w:highlight w:val="yellow"/>
        </w:rPr>
      </w:pPr>
      <w:r w:rsidRPr="00C45948">
        <w:rPr>
          <w:highlight w:val="yellow"/>
        </w:rPr>
        <w:t>Free trade might increase a country’s stock of resources as increased supplies of labour and capital from abroad become available for use within the country</w:t>
      </w:r>
    </w:p>
    <w:p w:rsidR="00471DC9" w:rsidRPr="00C45948" w:rsidRDefault="00471DC9" w:rsidP="00471DC9">
      <w:pPr>
        <w:pStyle w:val="ListParagraph"/>
        <w:numPr>
          <w:ilvl w:val="3"/>
          <w:numId w:val="18"/>
        </w:numPr>
        <w:spacing w:line="240" w:lineRule="auto"/>
        <w:rPr>
          <w:highlight w:val="yellow"/>
        </w:rPr>
      </w:pPr>
      <w:r w:rsidRPr="00C45948">
        <w:rPr>
          <w:highlight w:val="yellow"/>
        </w:rPr>
        <w:t>Free trade might also increase efficiency with which a country uses its resources</w:t>
      </w:r>
    </w:p>
    <w:p w:rsidR="00471DC9" w:rsidRPr="00C45948" w:rsidRDefault="00471DC9" w:rsidP="00471DC9">
      <w:pPr>
        <w:pStyle w:val="ListParagraph"/>
        <w:numPr>
          <w:ilvl w:val="4"/>
          <w:numId w:val="18"/>
        </w:numPr>
        <w:spacing w:line="240" w:lineRule="auto"/>
        <w:rPr>
          <w:highlight w:val="yellow"/>
        </w:rPr>
      </w:pPr>
      <w:r w:rsidRPr="00C45948">
        <w:rPr>
          <w:highlight w:val="yellow"/>
        </w:rPr>
        <w:t>Economies of large-scale production might become available as trade expands the size of the total market available to domestic firms</w:t>
      </w:r>
    </w:p>
    <w:p w:rsidR="00471DC9" w:rsidRPr="00C45948" w:rsidRDefault="00471DC9" w:rsidP="00471DC9">
      <w:pPr>
        <w:pStyle w:val="ListParagraph"/>
        <w:numPr>
          <w:ilvl w:val="4"/>
          <w:numId w:val="18"/>
        </w:numPr>
        <w:spacing w:line="240" w:lineRule="auto"/>
        <w:rPr>
          <w:highlight w:val="yellow"/>
        </w:rPr>
      </w:pPr>
      <w:r w:rsidRPr="00C45948">
        <w:rPr>
          <w:highlight w:val="yellow"/>
        </w:rPr>
        <w:t>Trade might make better technology from abroad available to domestic firms; better technology means increased labour productivity</w:t>
      </w:r>
    </w:p>
    <w:p w:rsidR="00471DC9" w:rsidRPr="00C45948" w:rsidRDefault="00471DC9" w:rsidP="00471DC9">
      <w:pPr>
        <w:pStyle w:val="ListParagraph"/>
        <w:numPr>
          <w:ilvl w:val="4"/>
          <w:numId w:val="18"/>
        </w:numPr>
        <w:spacing w:line="240" w:lineRule="auto"/>
        <w:rPr>
          <w:highlight w:val="yellow"/>
        </w:rPr>
      </w:pPr>
      <w:r w:rsidRPr="00C45948">
        <w:rPr>
          <w:highlight w:val="yellow"/>
        </w:rPr>
        <w:t>Opening to trade might stimulate domestic producers to look for ways to increase their efficiency</w:t>
      </w:r>
    </w:p>
    <w:p w:rsidR="00471DC9" w:rsidRPr="00C45948" w:rsidRDefault="00471DC9" w:rsidP="00471DC9">
      <w:pPr>
        <w:pStyle w:val="ListParagraph"/>
        <w:numPr>
          <w:ilvl w:val="1"/>
          <w:numId w:val="18"/>
        </w:numPr>
        <w:spacing w:line="240" w:lineRule="auto"/>
        <w:rPr>
          <w:highlight w:val="yellow"/>
        </w:rPr>
      </w:pPr>
      <w:r w:rsidRPr="00C45948">
        <w:rPr>
          <w:highlight w:val="yellow"/>
        </w:rPr>
        <w:t>Evidence for the Link Between Trade and Growth</w:t>
      </w:r>
    </w:p>
    <w:p w:rsidR="00471DC9" w:rsidRPr="00C45948" w:rsidRDefault="00471DC9" w:rsidP="00471DC9">
      <w:pPr>
        <w:pStyle w:val="ListParagraph"/>
        <w:numPr>
          <w:ilvl w:val="2"/>
          <w:numId w:val="18"/>
        </w:numPr>
        <w:spacing w:line="240" w:lineRule="auto"/>
        <w:rPr>
          <w:highlight w:val="yellow"/>
        </w:rPr>
      </w:pPr>
      <w:r w:rsidRPr="00C45948">
        <w:rPr>
          <w:highlight w:val="yellow"/>
        </w:rPr>
        <w:lastRenderedPageBreak/>
        <w:t>Countries that adopt a more open stance toward international trade enjoy higher growth rates than those that close their economies to trade</w:t>
      </w:r>
    </w:p>
    <w:p w:rsidR="00471DC9" w:rsidRPr="00C45948" w:rsidRDefault="00471DC9" w:rsidP="00471DC9">
      <w:pPr>
        <w:pStyle w:val="ListParagraph"/>
        <w:numPr>
          <w:ilvl w:val="3"/>
          <w:numId w:val="18"/>
        </w:numPr>
        <w:spacing w:line="240" w:lineRule="auto"/>
        <w:rPr>
          <w:highlight w:val="yellow"/>
        </w:rPr>
      </w:pPr>
      <w:r w:rsidRPr="00C45948">
        <w:rPr>
          <w:highlight w:val="yellow"/>
        </w:rPr>
        <w:t>Higher growth will raise income levels and living standards</w:t>
      </w:r>
    </w:p>
    <w:p w:rsidR="00471DC9" w:rsidRPr="00704869" w:rsidRDefault="00471DC9" w:rsidP="00471DC9">
      <w:pPr>
        <w:pStyle w:val="ListParagraph"/>
        <w:spacing w:after="0" w:line="240" w:lineRule="auto"/>
        <w:ind w:left="270"/>
        <w:rPr>
          <w:rFonts w:ascii="Arial Narrow" w:hAnsi="Arial Narrow"/>
          <w:sz w:val="24"/>
          <w:szCs w:val="24"/>
          <w:highlight w:val="magenta"/>
        </w:rPr>
      </w:pPr>
    </w:p>
    <w:p w:rsidR="00471DC9" w:rsidRPr="00D37B1C" w:rsidRDefault="0035656C" w:rsidP="00471DC9">
      <w:pPr>
        <w:pStyle w:val="ListParagraph"/>
        <w:numPr>
          <w:ilvl w:val="0"/>
          <w:numId w:val="14"/>
        </w:numPr>
        <w:spacing w:after="0" w:line="240" w:lineRule="auto"/>
        <w:ind w:left="270"/>
        <w:rPr>
          <w:rFonts w:ascii="Arial Narrow" w:hAnsi="Arial Narrow"/>
          <w:b/>
          <w:sz w:val="24"/>
          <w:szCs w:val="24"/>
        </w:rPr>
      </w:pPr>
      <w:r>
        <w:rPr>
          <w:rFonts w:ascii="Arial Narrow" w:hAnsi="Arial Narrow"/>
          <w:b/>
          <w:noProof/>
          <w:sz w:val="24"/>
          <w:szCs w:val="24"/>
          <w:lang w:eastAsia="en-CA"/>
        </w:rPr>
        <mc:AlternateContent>
          <mc:Choice Requires="wps">
            <w:drawing>
              <wp:anchor distT="0" distB="0" distL="114300" distR="114300" simplePos="0" relativeHeight="251658240" behindDoc="0" locked="0" layoutInCell="1" allowOverlap="1">
                <wp:simplePos x="0" y="0"/>
                <wp:positionH relativeFrom="column">
                  <wp:posOffset>5427980</wp:posOffset>
                </wp:positionH>
                <wp:positionV relativeFrom="paragraph">
                  <wp:posOffset>105410</wp:posOffset>
                </wp:positionV>
                <wp:extent cx="1265555" cy="483235"/>
                <wp:effectExtent l="0" t="0" r="10795" b="1206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483235"/>
                        </a:xfrm>
                        <a:prstGeom prst="rect">
                          <a:avLst/>
                        </a:prstGeom>
                        <a:solidFill>
                          <a:srgbClr val="FFFFFF"/>
                        </a:solidFill>
                        <a:ln w="9525">
                          <a:solidFill>
                            <a:srgbClr val="000000"/>
                          </a:solidFill>
                          <a:miter lim="800000"/>
                          <a:headEnd/>
                          <a:tailEnd/>
                        </a:ln>
                      </wps:spPr>
                      <wps:txbx>
                        <w:txbxContent>
                          <w:p w:rsidR="00B21011" w:rsidRPr="00A35372" w:rsidRDefault="00B21011" w:rsidP="00471DC9">
                            <w:r>
                              <w:t xml:space="preserve">One of them is possible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427.4pt;margin-top:8.3pt;width:99.65pt;height:38.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">
                <v:textbox>
                  <w:txbxContent>
                    <w:p w:rsidR="00B21011" w:rsidRPr="00A35372" w:rsidRDefault="00B21011" w:rsidP="00471DC9">
                      <w:r>
                        <w:t xml:space="preserve">One of them is possible </w:t>
                      </w:r>
                    </w:p>
                  </w:txbxContent>
                </v:textbox>
              </v:rect>
            </w:pict>
          </mc:Fallback>
        </mc:AlternateContent>
      </w:r>
      <w:r>
        <w:rPr>
          <w:rFonts w:ascii="Arial Narrow" w:hAnsi="Arial Narrow"/>
          <w:b/>
          <w:noProof/>
          <w:sz w:val="24"/>
          <w:szCs w:val="24"/>
          <w:lang w:eastAsia="en-CA"/>
        </w:rPr>
        <mc:AlternateContent>
          <mc:Choice Requires="wps">
            <w:drawing>
              <wp:anchor distT="0" distB="0" distL="114300" distR="114300" simplePos="0" relativeHeight="251657216" behindDoc="0" locked="0" layoutInCell="1" allowOverlap="1">
                <wp:simplePos x="0" y="0"/>
                <wp:positionH relativeFrom="column">
                  <wp:posOffset>4762500</wp:posOffset>
                </wp:positionH>
                <wp:positionV relativeFrom="paragraph">
                  <wp:posOffset>105410</wp:posOffset>
                </wp:positionV>
                <wp:extent cx="299720" cy="365760"/>
                <wp:effectExtent l="0" t="0" r="24130" b="1524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365760"/>
                        </a:xfrm>
                        <a:prstGeom prst="rightBrace">
                          <a:avLst>
                            <a:gd name="adj1" fmla="val 101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75pt;margin-top:8.3pt;width:23.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"/>
            </w:pict>
          </mc:Fallback>
        </mc:AlternateContent>
      </w:r>
      <w:r w:rsidR="00471DC9" w:rsidRPr="00D37B1C">
        <w:rPr>
          <w:rFonts w:ascii="Arial Narrow" w:hAnsi="Arial Narrow"/>
          <w:b/>
          <w:sz w:val="24"/>
          <w:szCs w:val="24"/>
        </w:rPr>
        <w:t>What is the Heckser-Ohlin theorem and which assumptions underlie the theory?</w:t>
      </w:r>
    </w:p>
    <w:p w:rsidR="00471DC9" w:rsidRPr="00277D20" w:rsidRDefault="00471DC9" w:rsidP="00471DC9">
      <w:pPr>
        <w:pStyle w:val="ListParagraph"/>
        <w:spacing w:line="240" w:lineRule="auto"/>
        <w:rPr>
          <w:rFonts w:ascii="Arial Narrow" w:hAnsi="Arial Narrow"/>
          <w:b/>
          <w:sz w:val="24"/>
          <w:szCs w:val="24"/>
          <w:highlight w:val="magenta"/>
        </w:rPr>
      </w:pPr>
      <w:r w:rsidRPr="00D37B1C">
        <w:rPr>
          <w:rFonts w:ascii="Arial Narrow" w:hAnsi="Arial Narrow"/>
          <w:b/>
          <w:sz w:val="24"/>
          <w:szCs w:val="24"/>
        </w:rPr>
        <w:t>Know the theory and paradox  page 172</w:t>
      </w:r>
    </w:p>
    <w:p w:rsidR="00471DC9" w:rsidRPr="00BC2D9B" w:rsidRDefault="00471DC9" w:rsidP="00471DC9">
      <w:pPr>
        <w:spacing w:line="240" w:lineRule="auto"/>
        <w:rPr>
          <w:u w:val="single"/>
        </w:rPr>
      </w:pPr>
      <w:r w:rsidRPr="00BC2D9B">
        <w:rPr>
          <w:u w:val="single"/>
        </w:rPr>
        <w:t>Heckscher-Ohlin Theory</w:t>
      </w:r>
    </w:p>
    <w:p w:rsidR="00471DC9" w:rsidRDefault="00471DC9" w:rsidP="00471DC9">
      <w:pPr>
        <w:pStyle w:val="ListParagraph"/>
        <w:numPr>
          <w:ilvl w:val="0"/>
          <w:numId w:val="19"/>
        </w:numPr>
        <w:spacing w:line="240" w:lineRule="auto"/>
      </w:pPr>
      <w:r>
        <w:t>Predicts that countries will export those goods that make intensive use of factors that are locally abundant, while importing goods that make intensive use of factors that are locally scarce</w:t>
      </w:r>
    </w:p>
    <w:p w:rsidR="00471DC9" w:rsidRDefault="00471DC9" w:rsidP="00471DC9">
      <w:pPr>
        <w:pStyle w:val="ListParagraph"/>
        <w:numPr>
          <w:ilvl w:val="0"/>
          <w:numId w:val="19"/>
        </w:numPr>
        <w:spacing w:line="240" w:lineRule="auto"/>
      </w:pPr>
      <w:r>
        <w:t>Argues that free trade is beneficial and that the pattern of international trade is determined by differences in factor endowments, rather than differences in productivity</w:t>
      </w:r>
    </w:p>
    <w:p w:rsidR="00471DC9" w:rsidRDefault="00471DC9" w:rsidP="00471DC9">
      <w:pPr>
        <w:pStyle w:val="ListParagraph"/>
        <w:numPr>
          <w:ilvl w:val="1"/>
          <w:numId w:val="19"/>
        </w:numPr>
        <w:spacing w:line="240" w:lineRule="auto"/>
      </w:pPr>
      <w:r>
        <w:t>Factor endowments</w:t>
      </w:r>
    </w:p>
    <w:p w:rsidR="00471DC9" w:rsidRDefault="00471DC9" w:rsidP="00471DC9">
      <w:pPr>
        <w:pStyle w:val="ListParagraph"/>
        <w:numPr>
          <w:ilvl w:val="2"/>
          <w:numId w:val="19"/>
        </w:numPr>
        <w:spacing w:line="240" w:lineRule="auto"/>
      </w:pPr>
      <w:r>
        <w:t>Extent to which different countries possess various factors such as labour, land, human resources, capital and technology</w:t>
      </w:r>
    </w:p>
    <w:p w:rsidR="00471DC9" w:rsidRDefault="00471DC9" w:rsidP="00471DC9">
      <w:pPr>
        <w:pStyle w:val="ListParagraph"/>
        <w:numPr>
          <w:ilvl w:val="1"/>
          <w:numId w:val="19"/>
        </w:numPr>
        <w:spacing w:line="240" w:lineRule="auto"/>
      </w:pPr>
      <w:r>
        <w:t>Factor endowment theory</w:t>
      </w:r>
      <w:r>
        <w:tab/>
      </w:r>
    </w:p>
    <w:p w:rsidR="00471DC9" w:rsidRDefault="00471DC9" w:rsidP="00471DC9">
      <w:pPr>
        <w:pStyle w:val="ListParagraph"/>
        <w:numPr>
          <w:ilvl w:val="2"/>
          <w:numId w:val="19"/>
        </w:numPr>
        <w:spacing w:line="240" w:lineRule="auto"/>
      </w:pPr>
      <w:r>
        <w:t>The proposition that nations will develop comparative advantage based on their locally abundant factors</w:t>
      </w:r>
    </w:p>
    <w:p w:rsidR="00471DC9" w:rsidRDefault="00471DC9" w:rsidP="00471DC9">
      <w:pPr>
        <w:pStyle w:val="ListParagraph"/>
        <w:numPr>
          <w:ilvl w:val="0"/>
          <w:numId w:val="19"/>
        </w:numPr>
        <w:spacing w:line="240" w:lineRule="auto"/>
      </w:pPr>
      <w:r>
        <w:t>The Leontief Paradox</w:t>
      </w:r>
    </w:p>
    <w:p w:rsidR="00471DC9" w:rsidRDefault="00471DC9" w:rsidP="00471DC9">
      <w:pPr>
        <w:pStyle w:val="ListParagraph"/>
        <w:numPr>
          <w:ilvl w:val="1"/>
          <w:numId w:val="19"/>
        </w:numPr>
        <w:spacing w:line="240" w:lineRule="auto"/>
      </w:pPr>
      <w:r>
        <w:t>US has relatively more abundant capital yet imports goods more capital intensive that those it exports</w:t>
      </w:r>
    </w:p>
    <w:p w:rsidR="00471DC9" w:rsidRDefault="00471DC9" w:rsidP="00471DC9">
      <w:pPr>
        <w:pStyle w:val="ListParagraph"/>
        <w:numPr>
          <w:ilvl w:val="1"/>
          <w:numId w:val="19"/>
        </w:numPr>
        <w:spacing w:line="240" w:lineRule="auto"/>
      </w:pPr>
      <w:r>
        <w:t>Explanation:</w:t>
      </w:r>
    </w:p>
    <w:p w:rsidR="00471DC9" w:rsidRDefault="00471DC9" w:rsidP="00471DC9">
      <w:pPr>
        <w:pStyle w:val="ListParagraph"/>
        <w:numPr>
          <w:ilvl w:val="2"/>
          <w:numId w:val="19"/>
        </w:numPr>
        <w:spacing w:line="240" w:lineRule="auto"/>
      </w:pPr>
      <w:r>
        <w:t>Us has special advantage on producing new products made with innovative technologies</w:t>
      </w:r>
    </w:p>
    <w:p w:rsidR="00471DC9" w:rsidRDefault="00471DC9" w:rsidP="00471DC9">
      <w:pPr>
        <w:pStyle w:val="ListParagraph"/>
        <w:numPr>
          <w:ilvl w:val="2"/>
          <w:numId w:val="19"/>
        </w:numPr>
        <w:spacing w:line="240" w:lineRule="auto"/>
      </w:pPr>
      <w:r>
        <w:t>These may be less capital intensive till they reach mass-production state</w:t>
      </w:r>
    </w:p>
    <w:p w:rsidR="00471DC9" w:rsidRDefault="00471DC9" w:rsidP="00471DC9">
      <w:pPr>
        <w:spacing w:line="240" w:lineRule="auto"/>
      </w:pPr>
    </w:p>
    <w:p w:rsidR="00471DC9" w:rsidRPr="00704869" w:rsidRDefault="00471DC9" w:rsidP="00471DC9">
      <w:pPr>
        <w:pStyle w:val="ListParagraph"/>
        <w:spacing w:after="0" w:line="240" w:lineRule="auto"/>
        <w:ind w:left="270"/>
        <w:rPr>
          <w:rFonts w:ascii="Arial Narrow" w:hAnsi="Arial Narrow"/>
          <w:sz w:val="24"/>
          <w:szCs w:val="24"/>
          <w:highlight w:val="magenta"/>
        </w:rPr>
      </w:pPr>
    </w:p>
    <w:p w:rsidR="00471DC9" w:rsidRPr="005B376F" w:rsidRDefault="00471DC9" w:rsidP="00471DC9">
      <w:pPr>
        <w:pStyle w:val="ListParagraph"/>
        <w:numPr>
          <w:ilvl w:val="0"/>
          <w:numId w:val="14"/>
        </w:numPr>
        <w:spacing w:line="240" w:lineRule="auto"/>
        <w:ind w:left="270"/>
        <w:rPr>
          <w:rFonts w:ascii="Arial Narrow" w:hAnsi="Arial Narrow"/>
          <w:b/>
          <w:sz w:val="24"/>
          <w:szCs w:val="24"/>
          <w:highlight w:val="yellow"/>
        </w:rPr>
      </w:pPr>
      <w:r w:rsidRPr="005B376F">
        <w:rPr>
          <w:rFonts w:ascii="Arial Narrow" w:hAnsi="Arial Narrow"/>
          <w:b/>
          <w:sz w:val="24"/>
          <w:szCs w:val="24"/>
          <w:highlight w:val="yellow"/>
        </w:rPr>
        <w:t>What is the “new trade theory” and explain its significance?</w:t>
      </w:r>
    </w:p>
    <w:p w:rsidR="00471DC9" w:rsidRPr="005B376F" w:rsidRDefault="00471DC9" w:rsidP="00471DC9">
      <w:pPr>
        <w:spacing w:line="240" w:lineRule="auto"/>
        <w:rPr>
          <w:highlight w:val="yellow"/>
          <w:u w:val="single"/>
        </w:rPr>
      </w:pPr>
      <w:r w:rsidRPr="005B376F">
        <w:rPr>
          <w:highlight w:val="yellow"/>
          <w:u w:val="single"/>
        </w:rPr>
        <w:t>The New Trade Theory</w:t>
      </w:r>
    </w:p>
    <w:p w:rsidR="00471DC9" w:rsidRPr="005B376F" w:rsidRDefault="00471DC9" w:rsidP="00471DC9">
      <w:pPr>
        <w:pStyle w:val="ListParagraph"/>
        <w:numPr>
          <w:ilvl w:val="0"/>
          <w:numId w:val="20"/>
        </w:numPr>
        <w:spacing w:line="240" w:lineRule="auto"/>
        <w:rPr>
          <w:highlight w:val="yellow"/>
        </w:rPr>
      </w:pPr>
      <w:r w:rsidRPr="005B376F">
        <w:rPr>
          <w:highlight w:val="yellow"/>
        </w:rPr>
        <w:t>Economies of Scale</w:t>
      </w:r>
    </w:p>
    <w:p w:rsidR="00471DC9" w:rsidRPr="005B376F" w:rsidRDefault="00471DC9" w:rsidP="00471DC9">
      <w:pPr>
        <w:pStyle w:val="ListParagraph"/>
        <w:numPr>
          <w:ilvl w:val="1"/>
          <w:numId w:val="20"/>
        </w:numPr>
        <w:spacing w:line="240" w:lineRule="auto"/>
        <w:rPr>
          <w:highlight w:val="yellow"/>
        </w:rPr>
      </w:pPr>
      <w:r w:rsidRPr="005B376F">
        <w:rPr>
          <w:highlight w:val="yellow"/>
        </w:rPr>
        <w:t>Cost advantages associated with large-scale productions</w:t>
      </w:r>
    </w:p>
    <w:p w:rsidR="00471DC9" w:rsidRPr="005B376F" w:rsidRDefault="00471DC9" w:rsidP="00471DC9">
      <w:pPr>
        <w:pStyle w:val="ListParagraph"/>
        <w:numPr>
          <w:ilvl w:val="0"/>
          <w:numId w:val="20"/>
        </w:numPr>
        <w:spacing w:line="240" w:lineRule="auto"/>
        <w:rPr>
          <w:highlight w:val="yellow"/>
        </w:rPr>
      </w:pPr>
      <w:r w:rsidRPr="005B376F">
        <w:rPr>
          <w:highlight w:val="yellow"/>
        </w:rPr>
        <w:t>If international trade results in a country specializing in the production of a certain good, and if there are economies of scale in producing the good, then as output of that goods expands, unit costs will fall</w:t>
      </w:r>
    </w:p>
    <w:p w:rsidR="00471DC9" w:rsidRPr="005B376F" w:rsidRDefault="00471DC9" w:rsidP="00471DC9">
      <w:pPr>
        <w:pStyle w:val="ListParagraph"/>
        <w:numPr>
          <w:ilvl w:val="0"/>
          <w:numId w:val="20"/>
        </w:numPr>
        <w:spacing w:line="240" w:lineRule="auto"/>
        <w:rPr>
          <w:highlight w:val="yellow"/>
        </w:rPr>
      </w:pPr>
      <w:r w:rsidRPr="005B376F">
        <w:rPr>
          <w:highlight w:val="yellow"/>
        </w:rPr>
        <w:t>Also argue that if the output required to realized significant scale economies represent a substantial proportion of total world demand for that produce, the world market may be able to support only a limited number of firms producing that product</w:t>
      </w:r>
    </w:p>
    <w:p w:rsidR="00471DC9" w:rsidRPr="005B376F" w:rsidRDefault="00471DC9" w:rsidP="00471DC9">
      <w:pPr>
        <w:pStyle w:val="ListParagraph"/>
        <w:numPr>
          <w:ilvl w:val="0"/>
          <w:numId w:val="20"/>
        </w:numPr>
        <w:spacing w:line="240" w:lineRule="auto"/>
        <w:rPr>
          <w:highlight w:val="yellow"/>
        </w:rPr>
      </w:pPr>
      <w:r w:rsidRPr="005B376F">
        <w:rPr>
          <w:highlight w:val="yellow"/>
        </w:rPr>
        <w:t>Aerospace Example</w:t>
      </w:r>
    </w:p>
    <w:p w:rsidR="00471DC9" w:rsidRPr="005B376F" w:rsidRDefault="00471DC9" w:rsidP="00471DC9">
      <w:pPr>
        <w:pStyle w:val="ListParagraph"/>
        <w:numPr>
          <w:ilvl w:val="1"/>
          <w:numId w:val="20"/>
        </w:numPr>
        <w:spacing w:line="240" w:lineRule="auto"/>
        <w:rPr>
          <w:highlight w:val="yellow"/>
        </w:rPr>
      </w:pPr>
      <w:r w:rsidRPr="005B376F">
        <w:rPr>
          <w:highlight w:val="yellow"/>
        </w:rPr>
        <w:t>Boeing and Airbus</w:t>
      </w:r>
    </w:p>
    <w:p w:rsidR="00471DC9" w:rsidRPr="005B376F" w:rsidRDefault="00471DC9" w:rsidP="00471DC9">
      <w:pPr>
        <w:pStyle w:val="ListParagraph"/>
        <w:numPr>
          <w:ilvl w:val="1"/>
          <w:numId w:val="20"/>
        </w:numPr>
        <w:spacing w:line="240" w:lineRule="auto"/>
        <w:rPr>
          <w:highlight w:val="yellow"/>
        </w:rPr>
      </w:pPr>
      <w:r w:rsidRPr="005B376F">
        <w:rPr>
          <w:highlight w:val="yellow"/>
        </w:rPr>
        <w:t>Economies of scale in this industry come from the ability to spread fixed costs over a large output</w:t>
      </w:r>
    </w:p>
    <w:p w:rsidR="00471DC9" w:rsidRPr="005B376F" w:rsidRDefault="00471DC9" w:rsidP="00471DC9">
      <w:pPr>
        <w:pStyle w:val="ListParagraph"/>
        <w:numPr>
          <w:ilvl w:val="1"/>
          <w:numId w:val="20"/>
        </w:numPr>
        <w:spacing w:line="240" w:lineRule="auto"/>
        <w:rPr>
          <w:highlight w:val="yellow"/>
        </w:rPr>
      </w:pPr>
      <w:r w:rsidRPr="005B376F">
        <w:rPr>
          <w:highlight w:val="yellow"/>
        </w:rPr>
        <w:t>Learning effects</w:t>
      </w:r>
    </w:p>
    <w:p w:rsidR="00471DC9" w:rsidRPr="005B376F" w:rsidRDefault="00471DC9" w:rsidP="00471DC9">
      <w:pPr>
        <w:pStyle w:val="ListParagraph"/>
        <w:numPr>
          <w:ilvl w:val="2"/>
          <w:numId w:val="20"/>
        </w:numPr>
        <w:spacing w:line="240" w:lineRule="auto"/>
        <w:rPr>
          <w:highlight w:val="yellow"/>
        </w:rPr>
      </w:pPr>
      <w:r w:rsidRPr="005B376F">
        <w:rPr>
          <w:highlight w:val="yellow"/>
        </w:rPr>
        <w:t>Cost savings from learning by doing</w:t>
      </w:r>
    </w:p>
    <w:p w:rsidR="00471DC9" w:rsidRPr="005B376F" w:rsidRDefault="00471DC9" w:rsidP="00471DC9">
      <w:pPr>
        <w:pStyle w:val="ListParagraph"/>
        <w:numPr>
          <w:ilvl w:val="2"/>
          <w:numId w:val="20"/>
        </w:numPr>
        <w:spacing w:line="240" w:lineRule="auto"/>
        <w:rPr>
          <w:highlight w:val="yellow"/>
        </w:rPr>
      </w:pPr>
      <w:r w:rsidRPr="005B376F">
        <w:rPr>
          <w:highlight w:val="yellow"/>
        </w:rPr>
        <w:t>Labour learns by repetition how best to carry out a task</w:t>
      </w:r>
    </w:p>
    <w:p w:rsidR="00471DC9" w:rsidRPr="005B376F" w:rsidRDefault="00471DC9" w:rsidP="00471DC9">
      <w:pPr>
        <w:pStyle w:val="ListParagraph"/>
        <w:numPr>
          <w:ilvl w:val="2"/>
          <w:numId w:val="20"/>
        </w:numPr>
        <w:spacing w:line="240" w:lineRule="auto"/>
        <w:rPr>
          <w:highlight w:val="yellow"/>
        </w:rPr>
      </w:pPr>
      <w:r w:rsidRPr="005B376F">
        <w:rPr>
          <w:highlight w:val="yellow"/>
        </w:rPr>
        <w:lastRenderedPageBreak/>
        <w:t>More significant when a complex task is repeated because there is more to learn</w:t>
      </w:r>
    </w:p>
    <w:p w:rsidR="00471DC9" w:rsidRPr="005B376F" w:rsidRDefault="00471DC9" w:rsidP="00471DC9">
      <w:pPr>
        <w:pStyle w:val="ListParagraph"/>
        <w:numPr>
          <w:ilvl w:val="0"/>
          <w:numId w:val="20"/>
        </w:numPr>
        <w:spacing w:line="240" w:lineRule="auto"/>
        <w:rPr>
          <w:highlight w:val="yellow"/>
        </w:rPr>
      </w:pPr>
      <w:r w:rsidRPr="005B376F">
        <w:rPr>
          <w:highlight w:val="yellow"/>
        </w:rPr>
        <w:t>Implications</w:t>
      </w:r>
    </w:p>
    <w:p w:rsidR="00471DC9" w:rsidRPr="005B376F" w:rsidRDefault="00471DC9" w:rsidP="00471DC9">
      <w:pPr>
        <w:pStyle w:val="ListParagraph"/>
        <w:numPr>
          <w:ilvl w:val="1"/>
          <w:numId w:val="20"/>
        </w:numPr>
        <w:spacing w:line="240" w:lineRule="auto"/>
        <w:rPr>
          <w:highlight w:val="yellow"/>
        </w:rPr>
      </w:pPr>
      <w:r w:rsidRPr="005B376F">
        <w:rPr>
          <w:highlight w:val="yellow"/>
        </w:rPr>
        <w:t>The theory suggests that a country may predominate in the export of a good simply because it was lucky enough to have one or more firms among the first to produce that good</w:t>
      </w:r>
    </w:p>
    <w:p w:rsidR="00471DC9" w:rsidRPr="005B376F" w:rsidRDefault="00471DC9" w:rsidP="00471DC9">
      <w:pPr>
        <w:pStyle w:val="ListParagraph"/>
        <w:numPr>
          <w:ilvl w:val="1"/>
          <w:numId w:val="20"/>
        </w:numPr>
        <w:spacing w:line="240" w:lineRule="auto"/>
        <w:rPr>
          <w:highlight w:val="yellow"/>
        </w:rPr>
      </w:pPr>
      <w:r w:rsidRPr="005B376F">
        <w:rPr>
          <w:highlight w:val="yellow"/>
        </w:rPr>
        <w:t>First mover advantages</w:t>
      </w:r>
    </w:p>
    <w:p w:rsidR="00471DC9" w:rsidRPr="005B376F" w:rsidRDefault="00471DC9" w:rsidP="00471DC9">
      <w:pPr>
        <w:pStyle w:val="ListParagraph"/>
        <w:numPr>
          <w:ilvl w:val="2"/>
          <w:numId w:val="20"/>
        </w:numPr>
        <w:spacing w:line="240" w:lineRule="auto"/>
        <w:rPr>
          <w:highlight w:val="yellow"/>
        </w:rPr>
      </w:pPr>
      <w:r w:rsidRPr="005B376F">
        <w:rPr>
          <w:highlight w:val="yellow"/>
        </w:rPr>
        <w:t>Advantages that first entrants enjoy and do not share with late entrants</w:t>
      </w:r>
    </w:p>
    <w:p w:rsidR="00471DC9" w:rsidRPr="005B376F" w:rsidRDefault="00471DC9" w:rsidP="00471DC9">
      <w:pPr>
        <w:pStyle w:val="ListParagraph"/>
        <w:numPr>
          <w:ilvl w:val="1"/>
          <w:numId w:val="20"/>
        </w:numPr>
        <w:spacing w:line="240" w:lineRule="auto"/>
        <w:rPr>
          <w:highlight w:val="yellow"/>
        </w:rPr>
      </w:pPr>
      <w:r w:rsidRPr="005B376F">
        <w:rPr>
          <w:highlight w:val="yellow"/>
        </w:rPr>
        <w:t>Economies of scale and learning effects both increase the efficiency of resource utilization and hence increase productivity</w:t>
      </w:r>
    </w:p>
    <w:p w:rsidR="00471DC9" w:rsidRPr="005B376F" w:rsidRDefault="00471DC9" w:rsidP="00471DC9">
      <w:pPr>
        <w:pStyle w:val="ListParagraph"/>
        <w:numPr>
          <w:ilvl w:val="1"/>
          <w:numId w:val="20"/>
        </w:numPr>
        <w:spacing w:line="240" w:lineRule="auto"/>
        <w:rPr>
          <w:highlight w:val="yellow"/>
        </w:rPr>
      </w:pPr>
      <w:r w:rsidRPr="005B376F">
        <w:rPr>
          <w:highlight w:val="yellow"/>
        </w:rPr>
        <w:t>Strategic trade theory</w:t>
      </w:r>
    </w:p>
    <w:p w:rsidR="00471DC9" w:rsidRPr="005B376F" w:rsidRDefault="00471DC9" w:rsidP="00471DC9">
      <w:pPr>
        <w:pStyle w:val="ListParagraph"/>
        <w:numPr>
          <w:ilvl w:val="2"/>
          <w:numId w:val="20"/>
        </w:numPr>
        <w:spacing w:line="240" w:lineRule="auto"/>
        <w:rPr>
          <w:highlight w:val="yellow"/>
        </w:rPr>
      </w:pPr>
      <w:r w:rsidRPr="005B376F">
        <w:rPr>
          <w:highlight w:val="yellow"/>
        </w:rPr>
        <w:t>Theory that suggests that strategic intervention by government in certain industries can enhance their odds for international success</w:t>
      </w:r>
    </w:p>
    <w:p w:rsidR="00471DC9" w:rsidRPr="005B376F" w:rsidRDefault="00471DC9" w:rsidP="00471DC9">
      <w:pPr>
        <w:pStyle w:val="ListParagraph"/>
        <w:numPr>
          <w:ilvl w:val="1"/>
          <w:numId w:val="20"/>
        </w:numPr>
        <w:spacing w:line="240" w:lineRule="auto"/>
        <w:rPr>
          <w:highlight w:val="yellow"/>
        </w:rPr>
      </w:pPr>
      <w:r w:rsidRPr="005B376F">
        <w:rPr>
          <w:highlight w:val="yellow"/>
        </w:rPr>
        <w:t>Strategic trade policy</w:t>
      </w:r>
    </w:p>
    <w:p w:rsidR="00471DC9" w:rsidRPr="005B376F" w:rsidRDefault="00471DC9" w:rsidP="00471DC9">
      <w:pPr>
        <w:pStyle w:val="ListParagraph"/>
        <w:numPr>
          <w:ilvl w:val="2"/>
          <w:numId w:val="20"/>
        </w:numPr>
        <w:spacing w:line="240" w:lineRule="auto"/>
        <w:rPr>
          <w:highlight w:val="yellow"/>
        </w:rPr>
      </w:pPr>
      <w:r w:rsidRPr="005B376F">
        <w:rPr>
          <w:highlight w:val="yellow"/>
        </w:rPr>
        <w:t>Economic policies that provide companies a strategic advantage through government subsidies</w:t>
      </w:r>
    </w:p>
    <w:p w:rsidR="00471DC9" w:rsidRPr="00D37B1C" w:rsidRDefault="00471DC9" w:rsidP="00471DC9">
      <w:pPr>
        <w:pStyle w:val="ListParagraph"/>
        <w:numPr>
          <w:ilvl w:val="0"/>
          <w:numId w:val="14"/>
        </w:numPr>
        <w:spacing w:line="240" w:lineRule="auto"/>
        <w:ind w:left="270"/>
        <w:rPr>
          <w:rFonts w:ascii="Arial Narrow" w:hAnsi="Arial Narrow"/>
          <w:b/>
          <w:sz w:val="24"/>
          <w:szCs w:val="24"/>
        </w:rPr>
      </w:pPr>
      <w:r w:rsidRPr="00D37B1C">
        <w:rPr>
          <w:rFonts w:ascii="Arial Narrow" w:hAnsi="Arial Narrow"/>
          <w:b/>
          <w:sz w:val="24"/>
          <w:szCs w:val="24"/>
        </w:rPr>
        <w:t>What are the effects of a tariff on the domestic economy and on the (affected) foreign economy?</w:t>
      </w:r>
    </w:p>
    <w:p w:rsidR="00471DC9" w:rsidRDefault="00471DC9" w:rsidP="00471DC9">
      <w:pPr>
        <w:pStyle w:val="ListParagraph"/>
        <w:numPr>
          <w:ilvl w:val="0"/>
          <w:numId w:val="23"/>
        </w:numPr>
        <w:spacing w:line="240" w:lineRule="auto"/>
      </w:pPr>
      <w:r>
        <w:t>Tariffs</w:t>
      </w:r>
    </w:p>
    <w:p w:rsidR="00471DC9" w:rsidRDefault="00471DC9" w:rsidP="00471DC9">
      <w:pPr>
        <w:pStyle w:val="ListParagraph"/>
        <w:numPr>
          <w:ilvl w:val="1"/>
          <w:numId w:val="23"/>
        </w:numPr>
        <w:spacing w:line="240" w:lineRule="auto"/>
      </w:pPr>
      <w:r>
        <w:t>A tax levied on imports</w:t>
      </w:r>
    </w:p>
    <w:p w:rsidR="00471DC9" w:rsidRDefault="00471DC9" w:rsidP="00471DC9">
      <w:pPr>
        <w:pStyle w:val="ListParagraph"/>
        <w:numPr>
          <w:ilvl w:val="1"/>
          <w:numId w:val="23"/>
        </w:numPr>
        <w:spacing w:line="240" w:lineRule="auto"/>
      </w:pPr>
      <w:r>
        <w:t>Two categories:</w:t>
      </w:r>
    </w:p>
    <w:p w:rsidR="00471DC9" w:rsidRDefault="00471DC9" w:rsidP="00471DC9">
      <w:pPr>
        <w:pStyle w:val="ListParagraph"/>
        <w:numPr>
          <w:ilvl w:val="2"/>
          <w:numId w:val="23"/>
        </w:numPr>
        <w:spacing w:line="240" w:lineRule="auto"/>
      </w:pPr>
      <w:r>
        <w:t>Specific tariffs</w:t>
      </w:r>
    </w:p>
    <w:p w:rsidR="00471DC9" w:rsidRDefault="00471DC9" w:rsidP="00471DC9">
      <w:pPr>
        <w:pStyle w:val="ListParagraph"/>
        <w:numPr>
          <w:ilvl w:val="3"/>
          <w:numId w:val="23"/>
        </w:numPr>
        <w:spacing w:line="240" w:lineRule="auto"/>
      </w:pPr>
      <w:r>
        <w:t>Tariff levied as a fixed charge for each unit of good imported</w:t>
      </w:r>
    </w:p>
    <w:p w:rsidR="00471DC9" w:rsidRDefault="00471DC9" w:rsidP="00471DC9">
      <w:pPr>
        <w:pStyle w:val="ListParagraph"/>
        <w:numPr>
          <w:ilvl w:val="2"/>
          <w:numId w:val="23"/>
        </w:numPr>
        <w:spacing w:line="240" w:lineRule="auto"/>
      </w:pPr>
      <w:r>
        <w:t>Ad Valorem tariff</w:t>
      </w:r>
    </w:p>
    <w:p w:rsidR="00471DC9" w:rsidRDefault="00471DC9" w:rsidP="00471DC9">
      <w:pPr>
        <w:pStyle w:val="ListParagraph"/>
        <w:numPr>
          <w:ilvl w:val="3"/>
          <w:numId w:val="23"/>
        </w:numPr>
        <w:spacing w:line="240" w:lineRule="auto"/>
      </w:pPr>
      <w:r>
        <w:t>A tariff levied as a proportion of the value of an imported good</w:t>
      </w:r>
    </w:p>
    <w:p w:rsidR="00471DC9" w:rsidRDefault="00471DC9" w:rsidP="00471DC9">
      <w:pPr>
        <w:pStyle w:val="ListParagraph"/>
        <w:numPr>
          <w:ilvl w:val="1"/>
          <w:numId w:val="23"/>
        </w:numPr>
        <w:spacing w:line="240" w:lineRule="auto"/>
      </w:pPr>
      <w:r>
        <w:t>Tariffs raise the cost of imported goods</w:t>
      </w:r>
    </w:p>
    <w:p w:rsidR="00471DC9" w:rsidRDefault="00471DC9" w:rsidP="00471DC9">
      <w:pPr>
        <w:pStyle w:val="ListParagraph"/>
        <w:numPr>
          <w:ilvl w:val="1"/>
          <w:numId w:val="23"/>
        </w:numPr>
        <w:spacing w:line="240" w:lineRule="auto"/>
      </w:pPr>
      <w:r>
        <w:t>Who gains?</w:t>
      </w:r>
    </w:p>
    <w:p w:rsidR="00471DC9" w:rsidRDefault="00471DC9" w:rsidP="00471DC9">
      <w:pPr>
        <w:pStyle w:val="ListParagraph"/>
        <w:numPr>
          <w:ilvl w:val="2"/>
          <w:numId w:val="23"/>
        </w:numPr>
        <w:spacing w:line="240" w:lineRule="auto"/>
      </w:pPr>
      <w:r>
        <w:t>Government gains because the tariff increases government revenue</w:t>
      </w:r>
    </w:p>
    <w:p w:rsidR="00471DC9" w:rsidRDefault="00471DC9" w:rsidP="00471DC9">
      <w:pPr>
        <w:pStyle w:val="ListParagraph"/>
        <w:numPr>
          <w:ilvl w:val="2"/>
          <w:numId w:val="23"/>
        </w:numPr>
        <w:spacing w:line="240" w:lineRule="auto"/>
      </w:pPr>
      <w:r>
        <w:t>Domestic producers gain because the tariff affords them some protection against foreign competitors by increasing the cost of imported foreign goods</w:t>
      </w:r>
    </w:p>
    <w:p w:rsidR="00471DC9" w:rsidRDefault="00471DC9" w:rsidP="00471DC9">
      <w:pPr>
        <w:pStyle w:val="ListParagraph"/>
        <w:numPr>
          <w:ilvl w:val="1"/>
          <w:numId w:val="23"/>
        </w:numPr>
        <w:spacing w:line="240" w:lineRule="auto"/>
      </w:pPr>
      <w:r>
        <w:t>Who loses?</w:t>
      </w:r>
    </w:p>
    <w:p w:rsidR="00471DC9" w:rsidRDefault="00471DC9" w:rsidP="00471DC9">
      <w:pPr>
        <w:pStyle w:val="ListParagraph"/>
        <w:numPr>
          <w:ilvl w:val="2"/>
          <w:numId w:val="23"/>
        </w:numPr>
        <w:spacing w:line="240" w:lineRule="auto"/>
      </w:pPr>
      <w:r>
        <w:t>Consumers lose because they must pay more for certain imports</w:t>
      </w:r>
    </w:p>
    <w:p w:rsidR="00471DC9" w:rsidRDefault="00471DC9" w:rsidP="00471DC9">
      <w:pPr>
        <w:pStyle w:val="ListParagraph"/>
        <w:numPr>
          <w:ilvl w:val="1"/>
          <w:numId w:val="23"/>
        </w:numPr>
        <w:spacing w:line="240" w:lineRule="auto"/>
      </w:pPr>
      <w:r>
        <w:t>Tariffs are ambiguously pro-producer and anti-consumer</w:t>
      </w:r>
    </w:p>
    <w:p w:rsidR="00471DC9" w:rsidRDefault="00471DC9" w:rsidP="00471DC9">
      <w:pPr>
        <w:pStyle w:val="ListParagraph"/>
        <w:numPr>
          <w:ilvl w:val="1"/>
          <w:numId w:val="23"/>
        </w:numPr>
        <w:spacing w:line="240" w:lineRule="auto"/>
      </w:pPr>
      <w:r>
        <w:t>Tariffs reduce the overall efficiency of the world economy because a protective tariff encourages domestic firms to produce products at home that, in theory, could be produced more efficiently abroad</w:t>
      </w:r>
    </w:p>
    <w:p w:rsidR="00471DC9" w:rsidRPr="00704869" w:rsidRDefault="00471DC9" w:rsidP="00471DC9">
      <w:pPr>
        <w:pStyle w:val="ListParagraph"/>
        <w:spacing w:line="240" w:lineRule="auto"/>
        <w:ind w:left="270"/>
        <w:rPr>
          <w:rFonts w:ascii="Arial Narrow" w:hAnsi="Arial Narrow"/>
          <w:sz w:val="24"/>
          <w:szCs w:val="24"/>
          <w:highlight w:val="red"/>
        </w:rPr>
      </w:pPr>
    </w:p>
    <w:p w:rsidR="00471DC9" w:rsidRPr="00D37B1C" w:rsidRDefault="00471DC9" w:rsidP="00471DC9">
      <w:pPr>
        <w:pStyle w:val="ListParagraph"/>
        <w:numPr>
          <w:ilvl w:val="0"/>
          <w:numId w:val="14"/>
        </w:numPr>
        <w:spacing w:line="240" w:lineRule="auto"/>
        <w:ind w:left="270"/>
        <w:rPr>
          <w:rFonts w:ascii="Arial Narrow" w:hAnsi="Arial Narrow"/>
          <w:b/>
          <w:sz w:val="24"/>
          <w:szCs w:val="24"/>
        </w:rPr>
      </w:pPr>
      <w:r w:rsidRPr="00D37B1C">
        <w:rPr>
          <w:rFonts w:ascii="Arial Narrow" w:hAnsi="Arial Narrow"/>
          <w:b/>
          <w:sz w:val="24"/>
          <w:szCs w:val="24"/>
        </w:rPr>
        <w:t>What are the effects of quotas on the domestic economy and the (affected) foreign economy?</w:t>
      </w:r>
    </w:p>
    <w:p w:rsidR="00471DC9" w:rsidRDefault="00471DC9" w:rsidP="00471DC9">
      <w:pPr>
        <w:pStyle w:val="ListParagraph"/>
        <w:numPr>
          <w:ilvl w:val="0"/>
          <w:numId w:val="22"/>
        </w:numPr>
        <w:spacing w:line="240" w:lineRule="auto"/>
      </w:pPr>
      <w:r>
        <w:t>Import Quotas and Voluntary export restraints</w:t>
      </w:r>
    </w:p>
    <w:p w:rsidR="00EA3A10" w:rsidRDefault="00EA3A10" w:rsidP="00471DC9">
      <w:pPr>
        <w:pStyle w:val="ListParagraph"/>
        <w:numPr>
          <w:ilvl w:val="0"/>
          <w:numId w:val="22"/>
        </w:numPr>
        <w:spacing w:line="240" w:lineRule="auto"/>
      </w:pPr>
      <w:r>
        <w:t>Export quotas = food shortage</w:t>
      </w:r>
    </w:p>
    <w:p w:rsidR="00471DC9" w:rsidRDefault="00471DC9" w:rsidP="00471DC9">
      <w:pPr>
        <w:pStyle w:val="ListParagraph"/>
        <w:numPr>
          <w:ilvl w:val="1"/>
          <w:numId w:val="22"/>
        </w:numPr>
        <w:spacing w:line="240" w:lineRule="auto"/>
      </w:pPr>
      <w:r>
        <w:t>Import quota</w:t>
      </w:r>
    </w:p>
    <w:p w:rsidR="00471DC9" w:rsidRDefault="00471DC9" w:rsidP="00471DC9">
      <w:pPr>
        <w:pStyle w:val="ListParagraph"/>
        <w:numPr>
          <w:ilvl w:val="2"/>
          <w:numId w:val="22"/>
        </w:numPr>
        <w:spacing w:line="240" w:lineRule="auto"/>
      </w:pPr>
      <w:r>
        <w:t>A direct restriction on the quality of a good that can be imported into a country</w:t>
      </w:r>
    </w:p>
    <w:p w:rsidR="00471DC9" w:rsidRDefault="00471DC9" w:rsidP="00471DC9">
      <w:pPr>
        <w:pStyle w:val="ListParagraph"/>
        <w:numPr>
          <w:ilvl w:val="2"/>
          <w:numId w:val="22"/>
        </w:numPr>
        <w:spacing w:line="240" w:lineRule="auto"/>
      </w:pPr>
      <w:r>
        <w:t>A restriction is usually enforced by issuing import licences to a group of individuals for firms</w:t>
      </w:r>
    </w:p>
    <w:p w:rsidR="00471DC9" w:rsidRDefault="00471DC9" w:rsidP="00471DC9">
      <w:pPr>
        <w:pStyle w:val="ListParagraph"/>
        <w:numPr>
          <w:ilvl w:val="1"/>
          <w:numId w:val="22"/>
        </w:numPr>
        <w:spacing w:line="240" w:lineRule="auto"/>
      </w:pPr>
      <w:r>
        <w:t>Voluntary export restraint (VERs)</w:t>
      </w:r>
    </w:p>
    <w:p w:rsidR="00471DC9" w:rsidRDefault="00471DC9" w:rsidP="00471DC9">
      <w:pPr>
        <w:pStyle w:val="ListParagraph"/>
        <w:numPr>
          <w:ilvl w:val="2"/>
          <w:numId w:val="22"/>
        </w:numPr>
        <w:spacing w:line="240" w:lineRule="auto"/>
      </w:pPr>
      <w:r>
        <w:t>A quota on trade imposed from the exporting country’s side, instead of the importer’s; usually imposed at the request of the importing country’s government</w:t>
      </w:r>
    </w:p>
    <w:p w:rsidR="00471DC9" w:rsidRDefault="00471DC9" w:rsidP="00471DC9">
      <w:pPr>
        <w:pStyle w:val="ListParagraph"/>
        <w:numPr>
          <w:ilvl w:val="1"/>
          <w:numId w:val="22"/>
        </w:numPr>
        <w:spacing w:line="240" w:lineRule="auto"/>
      </w:pPr>
      <w:r>
        <w:lastRenderedPageBreak/>
        <w:t>As with tariffs and subsidies, both import quotas and VERs benefit domestic producers by limiting import competition</w:t>
      </w:r>
    </w:p>
    <w:p w:rsidR="00471DC9" w:rsidRDefault="00471DC9" w:rsidP="00471DC9">
      <w:pPr>
        <w:pStyle w:val="ListParagraph"/>
        <w:numPr>
          <w:ilvl w:val="1"/>
          <w:numId w:val="22"/>
        </w:numPr>
        <w:spacing w:line="240" w:lineRule="auto"/>
      </w:pPr>
      <w:r>
        <w:t>Quotas do not benefits consumers</w:t>
      </w:r>
    </w:p>
    <w:p w:rsidR="00471DC9" w:rsidRDefault="00471DC9" w:rsidP="00471DC9">
      <w:pPr>
        <w:pStyle w:val="ListParagraph"/>
        <w:numPr>
          <w:ilvl w:val="1"/>
          <w:numId w:val="22"/>
        </w:numPr>
        <w:spacing w:line="240" w:lineRule="auto"/>
      </w:pPr>
      <w:r>
        <w:t>Always raises the domestic price of an imported good</w:t>
      </w:r>
    </w:p>
    <w:p w:rsidR="00471DC9" w:rsidRDefault="00471DC9" w:rsidP="00471DC9">
      <w:pPr>
        <w:pStyle w:val="ListParagraph"/>
        <w:numPr>
          <w:ilvl w:val="1"/>
          <w:numId w:val="22"/>
        </w:numPr>
        <w:spacing w:line="240" w:lineRule="auto"/>
      </w:pPr>
      <w:r>
        <w:t>If a domestic industry lacks the capacity to meet demand, an imported quota can raise prices for both the domestically produced and imported good</w:t>
      </w:r>
    </w:p>
    <w:p w:rsidR="00471DC9" w:rsidRPr="00704869" w:rsidRDefault="00471DC9" w:rsidP="00471DC9">
      <w:pPr>
        <w:pStyle w:val="ListParagraph"/>
        <w:spacing w:line="240" w:lineRule="auto"/>
        <w:rPr>
          <w:rFonts w:ascii="Arial Narrow" w:hAnsi="Arial Narrow"/>
          <w:sz w:val="24"/>
          <w:szCs w:val="24"/>
          <w:highlight w:val="red"/>
        </w:rPr>
      </w:pPr>
    </w:p>
    <w:p w:rsidR="00471DC9" w:rsidRPr="00D37B1C" w:rsidRDefault="00471DC9" w:rsidP="00471DC9">
      <w:pPr>
        <w:pStyle w:val="ListParagraph"/>
        <w:numPr>
          <w:ilvl w:val="0"/>
          <w:numId w:val="14"/>
        </w:numPr>
        <w:spacing w:line="240" w:lineRule="auto"/>
        <w:ind w:left="270"/>
        <w:rPr>
          <w:rFonts w:ascii="Arial Narrow" w:hAnsi="Arial Narrow"/>
          <w:b/>
          <w:sz w:val="24"/>
          <w:szCs w:val="24"/>
        </w:rPr>
      </w:pPr>
      <w:r w:rsidRPr="00D37B1C">
        <w:rPr>
          <w:rFonts w:ascii="Arial Narrow" w:hAnsi="Arial Narrow"/>
          <w:b/>
          <w:sz w:val="24"/>
          <w:szCs w:val="24"/>
        </w:rPr>
        <w:t>Cite the various objectives of trade policies?</w:t>
      </w:r>
    </w:p>
    <w:p w:rsidR="00471DC9" w:rsidRPr="00604527" w:rsidRDefault="00471DC9" w:rsidP="00471DC9">
      <w:pPr>
        <w:spacing w:line="240" w:lineRule="auto"/>
        <w:rPr>
          <w:u w:val="single"/>
        </w:rPr>
      </w:pPr>
      <w:r w:rsidRPr="00604527">
        <w:rPr>
          <w:u w:val="single"/>
        </w:rPr>
        <w:t>Case for Government Intervention</w:t>
      </w:r>
    </w:p>
    <w:p w:rsidR="00471DC9" w:rsidRDefault="00471DC9" w:rsidP="00471DC9">
      <w:pPr>
        <w:pStyle w:val="ListParagraph"/>
        <w:numPr>
          <w:ilvl w:val="0"/>
          <w:numId w:val="21"/>
        </w:numPr>
        <w:spacing w:line="240" w:lineRule="auto"/>
      </w:pPr>
      <w:r>
        <w:t>Political arguments for intervention</w:t>
      </w:r>
    </w:p>
    <w:p w:rsidR="00471DC9" w:rsidRDefault="00471DC9" w:rsidP="00471DC9">
      <w:pPr>
        <w:pStyle w:val="ListParagraph"/>
        <w:numPr>
          <w:ilvl w:val="1"/>
          <w:numId w:val="21"/>
        </w:numPr>
        <w:spacing w:line="240" w:lineRule="auto"/>
      </w:pPr>
      <w:r>
        <w:t>Protecting jobs and industries</w:t>
      </w:r>
    </w:p>
    <w:p w:rsidR="00471DC9" w:rsidRDefault="00471DC9" w:rsidP="00471DC9">
      <w:pPr>
        <w:pStyle w:val="ListParagraph"/>
        <w:numPr>
          <w:ilvl w:val="2"/>
          <w:numId w:val="21"/>
        </w:numPr>
        <w:spacing w:line="240" w:lineRule="auto"/>
      </w:pPr>
      <w:r>
        <w:t>Canadian Foreign Investment Review Act (FIRA) came into existence as a means to monitor and control foreign corporate acquisitions of Canadian companies</w:t>
      </w:r>
    </w:p>
    <w:p w:rsidR="00471DC9" w:rsidRDefault="00471DC9" w:rsidP="00471DC9">
      <w:pPr>
        <w:pStyle w:val="ListParagraph"/>
        <w:numPr>
          <w:ilvl w:val="2"/>
          <w:numId w:val="21"/>
        </w:numPr>
        <w:spacing w:line="240" w:lineRule="auto"/>
      </w:pPr>
      <w:r>
        <w:t>Side effects:</w:t>
      </w:r>
    </w:p>
    <w:p w:rsidR="00471DC9" w:rsidRDefault="00471DC9" w:rsidP="00471DC9">
      <w:pPr>
        <w:pStyle w:val="ListParagraph"/>
        <w:numPr>
          <w:ilvl w:val="3"/>
          <w:numId w:val="21"/>
        </w:numPr>
        <w:spacing w:line="240" w:lineRule="auto"/>
      </w:pPr>
      <w:r>
        <w:t>It slowed growth in the oil patch sector and other Canadian industry sectors by categorically turning away investment</w:t>
      </w:r>
    </w:p>
    <w:p w:rsidR="00471DC9" w:rsidRDefault="00471DC9" w:rsidP="00471DC9">
      <w:pPr>
        <w:pStyle w:val="ListParagraph"/>
        <w:numPr>
          <w:ilvl w:val="3"/>
          <w:numId w:val="21"/>
        </w:numPr>
        <w:spacing w:line="240" w:lineRule="auto"/>
      </w:pPr>
      <w:r>
        <w:t>FIRA drove a political wedge between eastern and western Canada</w:t>
      </w:r>
    </w:p>
    <w:p w:rsidR="00F45A68" w:rsidRDefault="00F45A68" w:rsidP="00F45A68">
      <w:pPr>
        <w:pStyle w:val="ListParagraph"/>
        <w:spacing w:line="240" w:lineRule="auto"/>
        <w:ind w:left="2880"/>
      </w:pPr>
    </w:p>
    <w:p w:rsidR="00EA3A10" w:rsidRDefault="00EA3A10" w:rsidP="00F45A68">
      <w:pPr>
        <w:pStyle w:val="ListParagraph"/>
        <w:numPr>
          <w:ilvl w:val="1"/>
          <w:numId w:val="21"/>
        </w:numPr>
        <w:spacing w:line="240" w:lineRule="auto"/>
      </w:pPr>
      <w:r>
        <w:t>Food security – japan doesn’t trust rest of world in times of crisis</w:t>
      </w:r>
    </w:p>
    <w:p w:rsidR="00F45A68" w:rsidRDefault="00F45A68" w:rsidP="00F45A68">
      <w:pPr>
        <w:pStyle w:val="ListParagraph"/>
        <w:numPr>
          <w:ilvl w:val="1"/>
          <w:numId w:val="21"/>
        </w:numPr>
        <w:spacing w:line="240" w:lineRule="auto"/>
      </w:pPr>
      <w:r>
        <w:t>Culture protection</w:t>
      </w:r>
    </w:p>
    <w:p w:rsidR="00471DC9" w:rsidRDefault="00471DC9" w:rsidP="00471DC9">
      <w:pPr>
        <w:pStyle w:val="ListParagraph"/>
        <w:numPr>
          <w:ilvl w:val="1"/>
          <w:numId w:val="21"/>
        </w:numPr>
        <w:spacing w:line="240" w:lineRule="auto"/>
      </w:pPr>
      <w:r>
        <w:t>National Security</w:t>
      </w:r>
    </w:p>
    <w:p w:rsidR="00471DC9" w:rsidRDefault="00471DC9" w:rsidP="00471DC9">
      <w:pPr>
        <w:pStyle w:val="ListParagraph"/>
        <w:numPr>
          <w:ilvl w:val="2"/>
          <w:numId w:val="21"/>
        </w:numPr>
        <w:spacing w:line="240" w:lineRule="auto"/>
      </w:pPr>
      <w:r>
        <w:t>Countries argue that it is necessary to protect certain industries because they are important for national security, such as defence-related industries</w:t>
      </w:r>
    </w:p>
    <w:p w:rsidR="00471DC9" w:rsidRDefault="00471DC9" w:rsidP="00471DC9">
      <w:pPr>
        <w:pStyle w:val="ListParagraph"/>
        <w:numPr>
          <w:ilvl w:val="1"/>
          <w:numId w:val="21"/>
        </w:numPr>
        <w:spacing w:line="240" w:lineRule="auto"/>
      </w:pPr>
      <w:r>
        <w:t>Retaliation</w:t>
      </w:r>
    </w:p>
    <w:p w:rsidR="00471DC9" w:rsidRDefault="00471DC9" w:rsidP="00471DC9">
      <w:pPr>
        <w:pStyle w:val="ListParagraph"/>
        <w:numPr>
          <w:ilvl w:val="2"/>
          <w:numId w:val="21"/>
        </w:numPr>
        <w:spacing w:line="240" w:lineRule="auto"/>
      </w:pPr>
      <w:r>
        <w:t>Some argue that governments should use the threat to intervene in trade policy as a bargaining tool to help open foreign markets and force trading partners to “play by the rules of the game”</w:t>
      </w:r>
    </w:p>
    <w:p w:rsidR="00471DC9" w:rsidRDefault="00471DC9" w:rsidP="00471DC9">
      <w:pPr>
        <w:pStyle w:val="ListParagraph"/>
        <w:numPr>
          <w:ilvl w:val="2"/>
          <w:numId w:val="21"/>
        </w:numPr>
        <w:spacing w:line="240" w:lineRule="auto"/>
      </w:pPr>
      <w:r>
        <w:t>A country that is being pressured may not back down and instead may respond to the imposition of punitive tariffs by raising trade barriers of its own</w:t>
      </w:r>
    </w:p>
    <w:p w:rsidR="00471DC9" w:rsidRDefault="00471DC9" w:rsidP="00471DC9">
      <w:pPr>
        <w:pStyle w:val="ListParagraph"/>
        <w:numPr>
          <w:ilvl w:val="1"/>
          <w:numId w:val="21"/>
        </w:numPr>
        <w:spacing w:line="240" w:lineRule="auto"/>
      </w:pPr>
      <w:r>
        <w:t>Protecting Consumers</w:t>
      </w:r>
    </w:p>
    <w:p w:rsidR="00471DC9" w:rsidRDefault="00471DC9" w:rsidP="00471DC9">
      <w:pPr>
        <w:pStyle w:val="ListParagraph"/>
        <w:numPr>
          <w:ilvl w:val="2"/>
          <w:numId w:val="21"/>
        </w:numPr>
        <w:spacing w:line="240" w:lineRule="auto"/>
      </w:pPr>
      <w:r>
        <w:t>Ban or limit the importation of certain products</w:t>
      </w:r>
    </w:p>
    <w:p w:rsidR="00471DC9" w:rsidRDefault="00471DC9" w:rsidP="00471DC9">
      <w:pPr>
        <w:pStyle w:val="ListParagraph"/>
        <w:numPr>
          <w:ilvl w:val="2"/>
          <w:numId w:val="21"/>
        </w:numPr>
        <w:spacing w:line="240" w:lineRule="auto"/>
      </w:pPr>
      <w:r>
        <w:t>Such as baby walkers that resulted in many injuries to babies or hormone-treated beef</w:t>
      </w:r>
    </w:p>
    <w:p w:rsidR="00471DC9" w:rsidRDefault="00471DC9" w:rsidP="00471DC9">
      <w:pPr>
        <w:pStyle w:val="ListParagraph"/>
        <w:numPr>
          <w:ilvl w:val="1"/>
          <w:numId w:val="21"/>
        </w:numPr>
        <w:spacing w:line="240" w:lineRule="auto"/>
      </w:pPr>
      <w:r>
        <w:t>Furthering foreign policy objectives</w:t>
      </w:r>
    </w:p>
    <w:p w:rsidR="00471DC9" w:rsidRDefault="00471DC9" w:rsidP="00471DC9">
      <w:pPr>
        <w:pStyle w:val="ListParagraph"/>
        <w:numPr>
          <w:ilvl w:val="2"/>
          <w:numId w:val="21"/>
        </w:numPr>
        <w:spacing w:line="240" w:lineRule="auto"/>
      </w:pPr>
      <w:r>
        <w:t>A government may grant preferential trade terms to a country it wants to build strong relations with</w:t>
      </w:r>
    </w:p>
    <w:p w:rsidR="00471DC9" w:rsidRDefault="00471DC9" w:rsidP="00471DC9">
      <w:pPr>
        <w:pStyle w:val="ListParagraph"/>
        <w:numPr>
          <w:ilvl w:val="2"/>
          <w:numId w:val="21"/>
        </w:numPr>
        <w:spacing w:line="240" w:lineRule="auto"/>
      </w:pPr>
      <w:r>
        <w:t>Trade policy has been used several times to punish “rogue states” that do not abide by international law or norms</w:t>
      </w:r>
    </w:p>
    <w:p w:rsidR="00471DC9" w:rsidRDefault="00471DC9" w:rsidP="00471DC9">
      <w:pPr>
        <w:pStyle w:val="ListParagraph"/>
        <w:numPr>
          <w:ilvl w:val="2"/>
          <w:numId w:val="21"/>
        </w:numPr>
        <w:spacing w:line="240" w:lineRule="auto"/>
      </w:pPr>
      <w:r>
        <w:t>Helms-Burton Act</w:t>
      </w:r>
    </w:p>
    <w:p w:rsidR="00471DC9" w:rsidRDefault="00471DC9" w:rsidP="00471DC9">
      <w:pPr>
        <w:pStyle w:val="ListParagraph"/>
        <w:numPr>
          <w:ilvl w:val="3"/>
          <w:numId w:val="21"/>
        </w:numPr>
        <w:spacing w:line="240" w:lineRule="auto"/>
      </w:pPr>
      <w:r>
        <w:t>Act passed in 1996 that allowed Americans to sue foreign firms th</w:t>
      </w:r>
      <w:r w:rsidRPr="00BC302F">
        <w:t xml:space="preserve">at use Cuban property confiscated from them after the 1959 revolution </w:t>
      </w:r>
    </w:p>
    <w:p w:rsidR="00471DC9" w:rsidRDefault="00471DC9" w:rsidP="00471DC9">
      <w:pPr>
        <w:pStyle w:val="ListParagraph"/>
        <w:numPr>
          <w:ilvl w:val="2"/>
          <w:numId w:val="21"/>
        </w:numPr>
        <w:spacing w:line="240" w:lineRule="auto"/>
      </w:pPr>
      <w:r>
        <w:t>D’amato Act</w:t>
      </w:r>
    </w:p>
    <w:p w:rsidR="00471DC9" w:rsidRDefault="00471DC9" w:rsidP="00471DC9">
      <w:pPr>
        <w:pStyle w:val="ListParagraph"/>
        <w:numPr>
          <w:ilvl w:val="3"/>
          <w:numId w:val="21"/>
        </w:numPr>
        <w:spacing w:line="240" w:lineRule="auto"/>
      </w:pPr>
      <w:r>
        <w:t>Act passed in 1996, similar to the Helms-Burton act, aimed at Libya and Iran</w:t>
      </w:r>
    </w:p>
    <w:p w:rsidR="00471DC9" w:rsidRDefault="00471DC9" w:rsidP="00471DC9">
      <w:pPr>
        <w:pStyle w:val="ListParagraph"/>
        <w:numPr>
          <w:ilvl w:val="1"/>
          <w:numId w:val="21"/>
        </w:numPr>
        <w:spacing w:line="240" w:lineRule="auto"/>
      </w:pPr>
      <w:r>
        <w:t>Protecting Human Rights</w:t>
      </w:r>
    </w:p>
    <w:p w:rsidR="00471DC9" w:rsidRDefault="00471DC9" w:rsidP="00471DC9">
      <w:pPr>
        <w:pStyle w:val="ListParagraph"/>
        <w:numPr>
          <w:ilvl w:val="2"/>
          <w:numId w:val="21"/>
        </w:numPr>
        <w:spacing w:line="240" w:lineRule="auto"/>
      </w:pPr>
      <w:r>
        <w:lastRenderedPageBreak/>
        <w:t>Governments sometimes use trade policy to try to improve the human rights policies of trading partners</w:t>
      </w:r>
    </w:p>
    <w:p w:rsidR="00471DC9" w:rsidRDefault="00471DC9" w:rsidP="00471DC9">
      <w:pPr>
        <w:pStyle w:val="ListParagraph"/>
        <w:numPr>
          <w:ilvl w:val="2"/>
          <w:numId w:val="21"/>
        </w:numPr>
        <w:spacing w:line="240" w:lineRule="auto"/>
      </w:pPr>
      <w:r>
        <w:t>Other argue that limiting trade with such countries would make matters world, the best way to change the internal human rights stance of a country is to engage it through international trade</w:t>
      </w:r>
    </w:p>
    <w:p w:rsidR="00471DC9" w:rsidRDefault="00471DC9" w:rsidP="00471DC9">
      <w:pPr>
        <w:pStyle w:val="ListParagraph"/>
        <w:numPr>
          <w:ilvl w:val="0"/>
          <w:numId w:val="21"/>
        </w:numPr>
        <w:spacing w:line="240" w:lineRule="auto"/>
      </w:pPr>
      <w:r>
        <w:t>Economic Arguments for Intervention</w:t>
      </w:r>
    </w:p>
    <w:p w:rsidR="00471DC9" w:rsidRDefault="00471DC9" w:rsidP="00471DC9">
      <w:pPr>
        <w:pStyle w:val="ListParagraph"/>
        <w:numPr>
          <w:ilvl w:val="1"/>
          <w:numId w:val="21"/>
        </w:numPr>
        <w:spacing w:line="240" w:lineRule="auto"/>
      </w:pPr>
      <w:r>
        <w:t>The Infant industry Argument</w:t>
      </w:r>
    </w:p>
    <w:p w:rsidR="00471DC9" w:rsidRDefault="00471DC9" w:rsidP="00471DC9">
      <w:pPr>
        <w:pStyle w:val="ListParagraph"/>
        <w:numPr>
          <w:ilvl w:val="2"/>
          <w:numId w:val="21"/>
        </w:numPr>
        <w:spacing w:line="240" w:lineRule="auto"/>
      </w:pPr>
      <w:r>
        <w:t>Hamilton proposed it in 1792; many developing countries have a potential comparative advantage in manufacturing, but new manufacturing industries cannot initially compete with well-established industries in developed countries.</w:t>
      </w:r>
    </w:p>
    <w:p w:rsidR="00471DC9" w:rsidRDefault="00471DC9" w:rsidP="00471DC9">
      <w:pPr>
        <w:pStyle w:val="ListParagraph"/>
        <w:numPr>
          <w:ilvl w:val="2"/>
          <w:numId w:val="21"/>
        </w:numPr>
        <w:spacing w:line="240" w:lineRule="auto"/>
      </w:pPr>
      <w:r>
        <w:t xml:space="preserve">To allow manufacturing to get a toehold, the arguments is that governments should temporarily support new industries (with tariffs, import quotas, and subsidies) until that have grown strong enough to meet international competition </w:t>
      </w:r>
    </w:p>
    <w:p w:rsidR="00471DC9" w:rsidRDefault="00471DC9" w:rsidP="00471DC9">
      <w:pPr>
        <w:pStyle w:val="ListParagraph"/>
        <w:numPr>
          <w:ilvl w:val="2"/>
          <w:numId w:val="21"/>
        </w:numPr>
        <w:spacing w:line="240" w:lineRule="auto"/>
      </w:pPr>
      <w:r>
        <w:t>GATT has recognized the infant industry argument as a legitimate reason for protectionism</w:t>
      </w:r>
    </w:p>
    <w:p w:rsidR="00471DC9" w:rsidRDefault="00471DC9" w:rsidP="00471DC9">
      <w:pPr>
        <w:pStyle w:val="ListParagraph"/>
        <w:numPr>
          <w:ilvl w:val="2"/>
          <w:numId w:val="21"/>
        </w:numPr>
        <w:spacing w:line="240" w:lineRule="auto"/>
      </w:pPr>
      <w:r>
        <w:t>Critics:</w:t>
      </w:r>
    </w:p>
    <w:p w:rsidR="00471DC9" w:rsidRDefault="00471DC9" w:rsidP="00471DC9">
      <w:pPr>
        <w:pStyle w:val="ListParagraph"/>
        <w:numPr>
          <w:ilvl w:val="3"/>
          <w:numId w:val="21"/>
        </w:numPr>
        <w:spacing w:line="240" w:lineRule="auto"/>
      </w:pPr>
      <w:r>
        <w:t>Protection of manufacturing from foreign competition  does no good unless the protection helps make the industry efficient</w:t>
      </w:r>
    </w:p>
    <w:p w:rsidR="00471DC9" w:rsidRDefault="00471DC9" w:rsidP="00471DC9">
      <w:pPr>
        <w:pStyle w:val="ListParagraph"/>
        <w:numPr>
          <w:ilvl w:val="3"/>
          <w:numId w:val="21"/>
        </w:numPr>
        <w:spacing w:line="240" w:lineRule="auto"/>
      </w:pPr>
      <w:r>
        <w:t>The agreement relies on an assumption that firms are unable to make efficient long term investments by borrowing money from the domestic or international capital market</w:t>
      </w:r>
    </w:p>
    <w:p w:rsidR="00471DC9" w:rsidRDefault="00471DC9" w:rsidP="00471DC9">
      <w:pPr>
        <w:pStyle w:val="ListParagraph"/>
        <w:numPr>
          <w:ilvl w:val="4"/>
          <w:numId w:val="21"/>
        </w:numPr>
        <w:spacing w:line="240" w:lineRule="auto"/>
      </w:pPr>
      <w:r>
        <w:t>Consequently, governments have been required to subsidize long term investments</w:t>
      </w:r>
    </w:p>
    <w:p w:rsidR="00471DC9" w:rsidRDefault="00471DC9" w:rsidP="00471DC9">
      <w:pPr>
        <w:pStyle w:val="ListParagraph"/>
        <w:numPr>
          <w:ilvl w:val="1"/>
          <w:numId w:val="21"/>
        </w:numPr>
        <w:spacing w:line="240" w:lineRule="auto"/>
      </w:pPr>
      <w:r>
        <w:t>Strategic Trade Policy</w:t>
      </w:r>
    </w:p>
    <w:p w:rsidR="00471DC9" w:rsidRDefault="00471DC9" w:rsidP="00471DC9">
      <w:pPr>
        <w:pStyle w:val="ListParagraph"/>
        <w:numPr>
          <w:ilvl w:val="2"/>
          <w:numId w:val="21"/>
        </w:numPr>
        <w:spacing w:line="240" w:lineRule="auto"/>
      </w:pPr>
      <w:r>
        <w:t>Two components</w:t>
      </w:r>
    </w:p>
    <w:p w:rsidR="00471DC9" w:rsidRDefault="00471DC9" w:rsidP="00471DC9">
      <w:pPr>
        <w:pStyle w:val="ListParagraph"/>
        <w:numPr>
          <w:ilvl w:val="3"/>
          <w:numId w:val="21"/>
        </w:numPr>
        <w:spacing w:line="240" w:lineRule="auto"/>
      </w:pPr>
      <w:r>
        <w:t>It is argued that by appropriate actions, a government can help raise national income if it can somehow ensure that the firm or firms to gain first-mover advantage in such an industry are domestic rather than foreign enterprises</w:t>
      </w:r>
    </w:p>
    <w:p w:rsidR="00471DC9" w:rsidRDefault="00471DC9" w:rsidP="00471DC9">
      <w:pPr>
        <w:pStyle w:val="ListParagraph"/>
        <w:numPr>
          <w:ilvl w:val="3"/>
          <w:numId w:val="21"/>
        </w:numPr>
        <w:spacing w:line="240" w:lineRule="auto"/>
      </w:pPr>
      <w:r>
        <w:t>It might pay government to intervene in an industry if it helps domestic firms overcome the barriers to entry created by foreign firms that have already reaped first-move advantage</w:t>
      </w:r>
    </w:p>
    <w:p w:rsidR="00471DC9" w:rsidRDefault="00471DC9" w:rsidP="00471DC9">
      <w:pPr>
        <w:pStyle w:val="ListParagraph"/>
        <w:numPr>
          <w:ilvl w:val="2"/>
          <w:numId w:val="21"/>
        </w:numPr>
        <w:spacing w:line="240" w:lineRule="auto"/>
      </w:pPr>
      <w:r>
        <w:t>If these are correct, they clearly suggest a rationale for government intervention in international trade; governments should</w:t>
      </w:r>
    </w:p>
    <w:p w:rsidR="00471DC9" w:rsidRDefault="00471DC9" w:rsidP="00471DC9">
      <w:pPr>
        <w:pStyle w:val="ListParagraph"/>
        <w:numPr>
          <w:ilvl w:val="3"/>
          <w:numId w:val="21"/>
        </w:numPr>
        <w:spacing w:line="240" w:lineRule="auto"/>
      </w:pPr>
      <w:r>
        <w:t>Target technologies that may be important in the future and use subsidies to support development work aimed at commercializing those technologies</w:t>
      </w:r>
    </w:p>
    <w:p w:rsidR="00471DC9" w:rsidRDefault="00471DC9" w:rsidP="00471DC9">
      <w:pPr>
        <w:pStyle w:val="ListParagraph"/>
        <w:numPr>
          <w:ilvl w:val="3"/>
          <w:numId w:val="21"/>
        </w:numPr>
        <w:spacing w:line="240" w:lineRule="auto"/>
      </w:pPr>
      <w:r>
        <w:t>Should provide export subsidies until the domestic firms have established first-mover advantages in the world market</w:t>
      </w:r>
    </w:p>
    <w:p w:rsidR="00471DC9" w:rsidRDefault="00471DC9" w:rsidP="00471DC9">
      <w:pPr>
        <w:spacing w:line="240" w:lineRule="auto"/>
      </w:pPr>
    </w:p>
    <w:p w:rsidR="00471DC9" w:rsidRPr="00D37B1C" w:rsidRDefault="00471DC9" w:rsidP="00471DC9">
      <w:pPr>
        <w:pStyle w:val="ListParagraph"/>
        <w:numPr>
          <w:ilvl w:val="0"/>
          <w:numId w:val="14"/>
        </w:numPr>
        <w:spacing w:line="480" w:lineRule="auto"/>
        <w:ind w:left="270"/>
        <w:rPr>
          <w:rFonts w:ascii="Arial Narrow" w:hAnsi="Arial Narrow"/>
          <w:b/>
          <w:sz w:val="24"/>
          <w:szCs w:val="24"/>
        </w:rPr>
      </w:pPr>
      <w:r w:rsidRPr="00D37B1C">
        <w:rPr>
          <w:rFonts w:ascii="Arial Narrow" w:hAnsi="Arial Narrow"/>
          <w:sz w:val="24"/>
          <w:szCs w:val="24"/>
        </w:rPr>
        <w:t>What is a “countervailing duty” and when is it justifiable?</w:t>
      </w:r>
    </w:p>
    <w:p w:rsidR="00471DC9" w:rsidRPr="00D37B1C" w:rsidRDefault="00471DC9" w:rsidP="00471DC9">
      <w:pPr>
        <w:pStyle w:val="ListParagraph"/>
        <w:spacing w:line="360" w:lineRule="auto"/>
        <w:rPr>
          <w:rFonts w:ascii="Arial Narrow" w:hAnsi="Arial Narrow"/>
        </w:rPr>
      </w:pPr>
      <w:r w:rsidRPr="00D37B1C">
        <w:rPr>
          <w:rFonts w:ascii="Arial Narrow" w:hAnsi="Arial Narrow"/>
          <w:b/>
        </w:rPr>
        <w:t>A countervailing duty is an antidumping duty designed to punish foreign firms that engage in dumping.</w:t>
      </w:r>
      <w:r w:rsidRPr="00D37B1C">
        <w:rPr>
          <w:rFonts w:ascii="Arial Narrow" w:hAnsi="Arial Narrow"/>
        </w:rPr>
        <w:t xml:space="preserve"> Countervailing duties are justifiable when a domestic producer believes that a foreign firm is </w:t>
      </w:r>
      <w:r w:rsidRPr="00D37B1C">
        <w:rPr>
          <w:rFonts w:ascii="Arial Narrow" w:hAnsi="Arial Narrow"/>
        </w:rPr>
        <w:lastRenderedPageBreak/>
        <w:t>dumping production in the U.S. market, it can file a petition with two government agencies, the Commerce Department and the International Trade Commissions. The government agencies investigate the complaint and if they find it has merit, the Commerce Department may impose a countervailing duty on the offending foreign imports. (Page 200)</w:t>
      </w:r>
    </w:p>
    <w:p w:rsidR="00471DC9" w:rsidRPr="00D37B1C" w:rsidRDefault="00471DC9" w:rsidP="00471DC9">
      <w:pPr>
        <w:pStyle w:val="ListParagraph"/>
        <w:spacing w:line="480" w:lineRule="auto"/>
        <w:ind w:left="990"/>
        <w:rPr>
          <w:rFonts w:ascii="Arial Narrow" w:hAnsi="Arial Narrow"/>
          <w:sz w:val="24"/>
          <w:szCs w:val="24"/>
        </w:rPr>
      </w:pPr>
      <w:r w:rsidRPr="00D37B1C">
        <w:rPr>
          <w:rFonts w:ascii="Arial Narrow" w:hAnsi="Arial Narrow"/>
          <w:sz w:val="24"/>
          <w:szCs w:val="24"/>
        </w:rPr>
        <w:t>******How to answer on exam: countervailing=antidumping and duty = tariffs ******</w:t>
      </w:r>
    </w:p>
    <w:p w:rsidR="00471DC9" w:rsidRPr="00D37B1C" w:rsidRDefault="00471DC9" w:rsidP="00471DC9">
      <w:pPr>
        <w:pStyle w:val="ListParagraph"/>
        <w:spacing w:line="480" w:lineRule="auto"/>
        <w:ind w:left="990"/>
        <w:rPr>
          <w:rFonts w:ascii="Arial Narrow" w:hAnsi="Arial Narrow"/>
          <w:sz w:val="24"/>
          <w:szCs w:val="24"/>
        </w:rPr>
      </w:pPr>
      <w:r w:rsidRPr="00D37B1C">
        <w:rPr>
          <w:rFonts w:ascii="Arial Narrow" w:hAnsi="Arial Narrow"/>
          <w:sz w:val="24"/>
          <w:szCs w:val="24"/>
        </w:rPr>
        <w:t xml:space="preserve">Fundamental problem no universal definiation of antidumping </w:t>
      </w:r>
    </w:p>
    <w:p w:rsidR="00471DC9" w:rsidRPr="00D37B1C" w:rsidRDefault="00471DC9" w:rsidP="00471DC9">
      <w:pPr>
        <w:pStyle w:val="ListParagraph"/>
        <w:spacing w:line="480" w:lineRule="auto"/>
        <w:ind w:left="990"/>
        <w:rPr>
          <w:rFonts w:ascii="Arial Narrow" w:hAnsi="Arial Narrow"/>
          <w:sz w:val="24"/>
          <w:szCs w:val="24"/>
        </w:rPr>
      </w:pPr>
      <w:r w:rsidRPr="00D37B1C">
        <w:rPr>
          <w:rFonts w:ascii="Arial Narrow" w:hAnsi="Arial Narrow"/>
          <w:sz w:val="24"/>
          <w:szCs w:val="24"/>
        </w:rPr>
        <w:t xml:space="preserve">Dumping= price in importing country is lower than exporting country </w:t>
      </w:r>
    </w:p>
    <w:p w:rsidR="00471DC9" w:rsidRPr="00D37B1C" w:rsidRDefault="00471DC9" w:rsidP="00471DC9">
      <w:pPr>
        <w:pStyle w:val="ListParagraph"/>
        <w:numPr>
          <w:ilvl w:val="0"/>
          <w:numId w:val="14"/>
        </w:numPr>
        <w:spacing w:line="480" w:lineRule="auto"/>
        <w:ind w:left="270"/>
        <w:rPr>
          <w:rFonts w:ascii="Arial Narrow" w:hAnsi="Arial Narrow"/>
          <w:sz w:val="24"/>
          <w:szCs w:val="24"/>
        </w:rPr>
      </w:pPr>
      <w:r w:rsidRPr="00D37B1C">
        <w:rPr>
          <w:rFonts w:ascii="Arial Narrow" w:hAnsi="Arial Narrow"/>
          <w:sz w:val="24"/>
          <w:szCs w:val="24"/>
        </w:rPr>
        <w:t>“Free trade, without exception, means that there will be winners and losers”.  Who are the winners and the losers from free trade in Canada and explain how or why they win or lose.</w:t>
      </w:r>
    </w:p>
    <w:p w:rsidR="00471DC9" w:rsidRPr="00D37B1C" w:rsidRDefault="00471DC9" w:rsidP="00471DC9">
      <w:pPr>
        <w:pStyle w:val="ListParagraph"/>
        <w:spacing w:line="360" w:lineRule="auto"/>
        <w:rPr>
          <w:rFonts w:ascii="Arial Narrow" w:hAnsi="Arial Narrow"/>
        </w:rPr>
      </w:pPr>
      <w:r w:rsidRPr="00D37B1C">
        <w:rPr>
          <w:rFonts w:ascii="Arial Narrow" w:hAnsi="Arial Narrow"/>
        </w:rPr>
        <w:t xml:space="preserve">In Canada, consumers will be winners from free trade since they will have a wider variety of goods to choose from. In addition, more competition will drive down prices allowing consumers to purchase goods at a more affordable price. Exporting companies and Canadian firms that can operate more efficiently by running its production activities in foreign countries are also winners since free trade allows them to run at full efficiency and increase profits. Canadian suppliers are the biggest losers from free trade since higher production costs leave them at a competitive disadvantage. Workers are also at a disadvantage since free trade allows firms to save costs by moving their production warehouses to foreign countries where labor is cheap, leaving many Canadians unemployed.     </w:t>
      </w:r>
    </w:p>
    <w:p w:rsidR="00471DC9" w:rsidRPr="00D37B1C" w:rsidRDefault="00471DC9" w:rsidP="00471DC9">
      <w:pPr>
        <w:pStyle w:val="ListParagraph"/>
        <w:rPr>
          <w:rFonts w:ascii="Arial Narrow" w:hAnsi="Arial Narrow"/>
          <w:sz w:val="24"/>
          <w:szCs w:val="24"/>
        </w:rPr>
      </w:pPr>
    </w:p>
    <w:p w:rsidR="00471DC9" w:rsidRPr="00D37B1C" w:rsidRDefault="00471DC9" w:rsidP="00471DC9">
      <w:pPr>
        <w:pStyle w:val="ListParagraph"/>
        <w:spacing w:line="480" w:lineRule="auto"/>
        <w:ind w:left="270"/>
        <w:rPr>
          <w:rFonts w:ascii="Arial Narrow" w:hAnsi="Arial Narrow"/>
          <w:sz w:val="24"/>
          <w:szCs w:val="24"/>
        </w:rPr>
      </w:pPr>
    </w:p>
    <w:p w:rsidR="00471DC9" w:rsidRPr="00D37B1C" w:rsidRDefault="00471DC9" w:rsidP="00471DC9">
      <w:pPr>
        <w:pStyle w:val="ListParagraph"/>
        <w:numPr>
          <w:ilvl w:val="0"/>
          <w:numId w:val="14"/>
        </w:numPr>
        <w:spacing w:line="480" w:lineRule="auto"/>
        <w:ind w:left="270"/>
        <w:rPr>
          <w:rFonts w:ascii="Arial Narrow" w:hAnsi="Arial Narrow"/>
          <w:sz w:val="24"/>
          <w:szCs w:val="24"/>
        </w:rPr>
      </w:pPr>
      <w:r w:rsidRPr="00D37B1C">
        <w:rPr>
          <w:rFonts w:ascii="Arial Narrow" w:hAnsi="Arial Narrow"/>
          <w:sz w:val="24"/>
          <w:szCs w:val="24"/>
        </w:rPr>
        <w:t>How does the textbook define the term “political economy”?</w:t>
      </w:r>
    </w:p>
    <w:p w:rsidR="00471DC9" w:rsidRPr="00D37B1C" w:rsidRDefault="00471DC9" w:rsidP="00471DC9">
      <w:pPr>
        <w:pStyle w:val="ListParagraph"/>
        <w:numPr>
          <w:ilvl w:val="1"/>
          <w:numId w:val="14"/>
        </w:numPr>
        <w:spacing w:line="240" w:lineRule="auto"/>
        <w:rPr>
          <w:rFonts w:ascii="Arial Narrow" w:hAnsi="Arial Narrow"/>
          <w:sz w:val="24"/>
          <w:szCs w:val="24"/>
        </w:rPr>
      </w:pPr>
      <w:r w:rsidRPr="00D37B1C">
        <w:rPr>
          <w:rFonts w:ascii="Arial Narrow" w:hAnsi="Arial Narrow"/>
          <w:b/>
          <w:sz w:val="24"/>
          <w:szCs w:val="24"/>
        </w:rPr>
        <w:t>The political, economic, and legal system of a country</w:t>
      </w:r>
      <w:r w:rsidRPr="00D37B1C">
        <w:rPr>
          <w:rFonts w:ascii="Arial Narrow" w:hAnsi="Arial Narrow"/>
          <w:sz w:val="24"/>
          <w:szCs w:val="24"/>
        </w:rPr>
        <w:t xml:space="preserve">. </w:t>
      </w:r>
    </w:p>
    <w:p w:rsidR="00471DC9" w:rsidRPr="00D37B1C" w:rsidRDefault="00471DC9" w:rsidP="00471DC9">
      <w:pPr>
        <w:pStyle w:val="ListParagraph"/>
        <w:numPr>
          <w:ilvl w:val="1"/>
          <w:numId w:val="14"/>
        </w:numPr>
        <w:spacing w:line="240" w:lineRule="auto"/>
        <w:rPr>
          <w:rFonts w:ascii="Arial Narrow" w:hAnsi="Arial Narrow"/>
          <w:sz w:val="24"/>
          <w:szCs w:val="24"/>
        </w:rPr>
      </w:pPr>
      <w:r w:rsidRPr="00D37B1C">
        <w:rPr>
          <w:rFonts w:ascii="Arial Narrow" w:hAnsi="Arial Narrow"/>
          <w:sz w:val="24"/>
          <w:szCs w:val="24"/>
        </w:rPr>
        <w:t>This means that the economy and the legal system are not independent.</w:t>
      </w:r>
    </w:p>
    <w:p w:rsidR="00471DC9" w:rsidRPr="00D37B1C" w:rsidRDefault="00471DC9" w:rsidP="00471DC9">
      <w:pPr>
        <w:pStyle w:val="ListParagraph"/>
        <w:numPr>
          <w:ilvl w:val="1"/>
          <w:numId w:val="14"/>
        </w:numPr>
        <w:spacing w:line="240" w:lineRule="auto"/>
        <w:rPr>
          <w:rFonts w:ascii="Arial Narrow" w:hAnsi="Arial Narrow"/>
          <w:sz w:val="24"/>
          <w:szCs w:val="24"/>
        </w:rPr>
      </w:pPr>
      <w:r w:rsidRPr="00D37B1C">
        <w:rPr>
          <w:rFonts w:ascii="Arial Narrow" w:hAnsi="Arial Narrow"/>
          <w:sz w:val="24"/>
          <w:szCs w:val="24"/>
        </w:rPr>
        <w:t xml:space="preserve">They interact and influence each other and this affect the level of economic well-being of  in a country. </w:t>
      </w:r>
    </w:p>
    <w:p w:rsidR="00471DC9" w:rsidRPr="00D37B1C" w:rsidRDefault="00471DC9" w:rsidP="00471DC9">
      <w:pPr>
        <w:pStyle w:val="ListParagraph"/>
        <w:spacing w:line="240" w:lineRule="auto"/>
        <w:ind w:left="1440"/>
        <w:rPr>
          <w:rFonts w:ascii="Arial Narrow" w:hAnsi="Arial Narrow"/>
          <w:sz w:val="24"/>
          <w:szCs w:val="24"/>
        </w:rPr>
      </w:pPr>
    </w:p>
    <w:p w:rsidR="00471DC9" w:rsidRPr="00D37B1C" w:rsidRDefault="00471DC9" w:rsidP="00471DC9">
      <w:pPr>
        <w:pStyle w:val="ListParagraph"/>
        <w:numPr>
          <w:ilvl w:val="0"/>
          <w:numId w:val="14"/>
        </w:numPr>
        <w:spacing w:line="480" w:lineRule="auto"/>
        <w:ind w:left="270"/>
        <w:rPr>
          <w:rFonts w:ascii="Arial Narrow" w:hAnsi="Arial Narrow"/>
          <w:sz w:val="24"/>
          <w:szCs w:val="24"/>
        </w:rPr>
      </w:pPr>
      <w:r w:rsidRPr="00D37B1C">
        <w:rPr>
          <w:rFonts w:ascii="Arial Narrow" w:hAnsi="Arial Narrow"/>
          <w:sz w:val="24"/>
          <w:szCs w:val="24"/>
        </w:rPr>
        <w:t xml:space="preserve">Does the textbook seem to favor a particular “political economy”? </w:t>
      </w:r>
    </w:p>
    <w:p w:rsidR="00471DC9" w:rsidRPr="00D37B1C" w:rsidRDefault="00471DC9" w:rsidP="00471DC9">
      <w:pPr>
        <w:pStyle w:val="ListParagraph"/>
        <w:numPr>
          <w:ilvl w:val="1"/>
          <w:numId w:val="14"/>
        </w:numPr>
        <w:spacing w:line="240" w:lineRule="auto"/>
        <w:rPr>
          <w:rFonts w:ascii="Arial Narrow" w:hAnsi="Arial Narrow"/>
          <w:sz w:val="24"/>
          <w:szCs w:val="24"/>
        </w:rPr>
      </w:pPr>
      <w:r w:rsidRPr="00D37B1C">
        <w:rPr>
          <w:rFonts w:ascii="Arial Narrow" w:hAnsi="Arial Narrow"/>
          <w:sz w:val="24"/>
          <w:szCs w:val="24"/>
        </w:rPr>
        <w:t xml:space="preserve">No  it doesn`t it talks about all different kind of political systems </w:t>
      </w:r>
    </w:p>
    <w:p w:rsidR="00AC0B47" w:rsidRPr="00D37B1C" w:rsidRDefault="00471DC9" w:rsidP="00AC0B47">
      <w:pPr>
        <w:pStyle w:val="ListParagraph"/>
        <w:numPr>
          <w:ilvl w:val="1"/>
          <w:numId w:val="14"/>
        </w:numPr>
        <w:spacing w:line="240" w:lineRule="auto"/>
        <w:rPr>
          <w:rFonts w:ascii="Arial Narrow" w:hAnsi="Arial Narrow"/>
          <w:sz w:val="24"/>
          <w:szCs w:val="24"/>
        </w:rPr>
      </w:pPr>
      <w:r w:rsidRPr="00D37B1C">
        <w:rPr>
          <w:rFonts w:ascii="Arial Narrow" w:hAnsi="Arial Narrow"/>
          <w:sz w:val="24"/>
          <w:szCs w:val="24"/>
        </w:rPr>
        <w:t>And stated that government polices prevent or slow trades</w:t>
      </w:r>
    </w:p>
    <w:p w:rsidR="00E0313F" w:rsidRPr="00D37B1C" w:rsidRDefault="00E244DC" w:rsidP="00E0313F">
      <w:pPr>
        <w:spacing w:after="0" w:line="240" w:lineRule="auto"/>
        <w:rPr>
          <w:rFonts w:ascii="Arial Narrow" w:hAnsi="Arial Narrow"/>
          <w:b/>
          <w:sz w:val="24"/>
          <w:szCs w:val="24"/>
        </w:rPr>
      </w:pPr>
      <w:r w:rsidRPr="00D37B1C">
        <w:rPr>
          <w:rFonts w:ascii="Arial Narrow" w:hAnsi="Arial Narrow"/>
          <w:b/>
          <w:sz w:val="24"/>
          <w:szCs w:val="24"/>
        </w:rPr>
        <w:t xml:space="preserve">Collectivism and </w:t>
      </w:r>
      <w:r w:rsidR="00E0313F" w:rsidRPr="00D37B1C">
        <w:rPr>
          <w:rFonts w:ascii="Arial Narrow" w:hAnsi="Arial Narrow"/>
          <w:b/>
          <w:sz w:val="24"/>
          <w:szCs w:val="24"/>
        </w:rPr>
        <w:t>individualism:</w:t>
      </w:r>
    </w:p>
    <w:p w:rsidR="00E244DC" w:rsidRPr="00D37B1C" w:rsidRDefault="00E0313F" w:rsidP="00E0313F">
      <w:pPr>
        <w:spacing w:after="0" w:line="240" w:lineRule="auto"/>
        <w:rPr>
          <w:rFonts w:ascii="Arial Narrow" w:hAnsi="Arial Narrow"/>
          <w:sz w:val="24"/>
          <w:szCs w:val="24"/>
        </w:rPr>
      </w:pPr>
      <w:r w:rsidRPr="00D37B1C">
        <w:rPr>
          <w:rFonts w:ascii="Arial Narrow" w:hAnsi="Arial Narrow"/>
          <w:sz w:val="24"/>
          <w:szCs w:val="24"/>
          <w:u w:val="single"/>
        </w:rPr>
        <w:t>Collectivism</w:t>
      </w:r>
      <w:r w:rsidRPr="00D37B1C">
        <w:rPr>
          <w:rFonts w:ascii="Arial Narrow" w:hAnsi="Arial Narrow"/>
          <w:sz w:val="24"/>
          <w:szCs w:val="24"/>
        </w:rPr>
        <w:t xml:space="preserve">: </w:t>
      </w:r>
      <w:r w:rsidR="00E244DC" w:rsidRPr="00D37B1C">
        <w:rPr>
          <w:rFonts w:ascii="Arial Narrow" w:hAnsi="Arial Narrow"/>
          <w:sz w:val="24"/>
          <w:szCs w:val="24"/>
        </w:rPr>
        <w:t>A political system that emphasizes collective goals as opposed to individual goals</w:t>
      </w:r>
    </w:p>
    <w:p w:rsidR="00AC0B47" w:rsidRPr="00D37B1C" w:rsidRDefault="00E0313F" w:rsidP="00E0313F">
      <w:p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Individualism</w:t>
      </w:r>
      <w:r w:rsidRPr="00D37B1C">
        <w:rPr>
          <w:rFonts w:ascii="Tahoma" w:eastAsia="Times New Roman" w:hAnsi="Tahoma" w:cs="Tahoma"/>
          <w:color w:val="2A2A2A"/>
          <w:sz w:val="20"/>
          <w:szCs w:val="20"/>
          <w:lang w:eastAsia="en-CA"/>
        </w:rPr>
        <w:t>: An emphasis on the importance of guaranteeing individual freedom and self-expression</w:t>
      </w:r>
    </w:p>
    <w:p w:rsidR="00E0313F" w:rsidRPr="00D37B1C" w:rsidRDefault="00E0313F" w:rsidP="00E0313F">
      <w:pPr>
        <w:spacing w:after="0" w:line="240" w:lineRule="auto"/>
        <w:rPr>
          <w:rFonts w:ascii="Tahoma" w:eastAsia="Times New Roman" w:hAnsi="Tahoma" w:cs="Tahoma"/>
          <w:color w:val="2A2A2A"/>
          <w:sz w:val="20"/>
          <w:szCs w:val="20"/>
          <w:lang w:eastAsia="en-CA"/>
        </w:rPr>
      </w:pPr>
    </w:p>
    <w:p w:rsidR="00E0313F" w:rsidRPr="00D37B1C" w:rsidRDefault="00E0313F" w:rsidP="00E0313F">
      <w:pPr>
        <w:spacing w:after="0" w:line="240" w:lineRule="auto"/>
        <w:rPr>
          <w:rFonts w:ascii="Tahoma" w:eastAsia="Times New Roman" w:hAnsi="Tahoma" w:cs="Tahoma"/>
          <w:b/>
          <w:color w:val="2A2A2A"/>
          <w:sz w:val="20"/>
          <w:szCs w:val="20"/>
          <w:lang w:eastAsia="en-CA"/>
        </w:rPr>
      </w:pPr>
      <w:r w:rsidRPr="00D37B1C">
        <w:rPr>
          <w:rFonts w:ascii="Tahoma" w:eastAsia="Times New Roman" w:hAnsi="Tahoma" w:cs="Tahoma"/>
          <w:b/>
          <w:color w:val="2A2A2A"/>
          <w:sz w:val="20"/>
          <w:szCs w:val="20"/>
          <w:lang w:eastAsia="en-CA"/>
        </w:rPr>
        <w:t>Democracy and Totalitarianism</w:t>
      </w:r>
    </w:p>
    <w:p w:rsidR="00E0313F" w:rsidRPr="00D37B1C" w:rsidRDefault="00E0313F" w:rsidP="00E0313F">
      <w:p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lastRenderedPageBreak/>
        <w:t>Democracy</w:t>
      </w:r>
      <w:r w:rsidRPr="00D37B1C">
        <w:rPr>
          <w:rFonts w:ascii="Tahoma" w:eastAsia="Times New Roman" w:hAnsi="Tahoma" w:cs="Tahoma"/>
          <w:color w:val="2A2A2A"/>
          <w:sz w:val="20"/>
          <w:szCs w:val="20"/>
          <w:lang w:eastAsia="en-CA"/>
        </w:rPr>
        <w:t>: political system in which government is by the people, exercised either directly or through elected representatives</w:t>
      </w:r>
    </w:p>
    <w:p w:rsidR="00E0313F" w:rsidRPr="00D37B1C" w:rsidRDefault="00E0313F" w:rsidP="00E0313F">
      <w:pPr>
        <w:pStyle w:val="ListParagraph"/>
        <w:numPr>
          <w:ilvl w:val="0"/>
          <w:numId w:val="25"/>
        </w:num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lang w:eastAsia="en-CA"/>
        </w:rPr>
        <w:t>Representative democracy: A political system in which citizens periodically elect individuals to represent them in government.</w:t>
      </w:r>
    </w:p>
    <w:p w:rsidR="00E0313F" w:rsidRPr="00D37B1C" w:rsidRDefault="00E0313F" w:rsidP="00E0313F">
      <w:pPr>
        <w:pStyle w:val="ListParagraph"/>
        <w:spacing w:after="0" w:line="240" w:lineRule="auto"/>
        <w:rPr>
          <w:rFonts w:ascii="Tahoma" w:eastAsia="Times New Roman" w:hAnsi="Tahoma" w:cs="Tahoma"/>
          <w:color w:val="2A2A2A"/>
          <w:sz w:val="20"/>
          <w:szCs w:val="20"/>
          <w:lang w:eastAsia="en-CA"/>
        </w:rPr>
      </w:pPr>
    </w:p>
    <w:p w:rsidR="00E0313F" w:rsidRPr="00D37B1C" w:rsidRDefault="00E0313F" w:rsidP="00E0313F">
      <w:p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Totalitarianism</w:t>
      </w:r>
      <w:r w:rsidRPr="00D37B1C">
        <w:rPr>
          <w:rFonts w:ascii="Tahoma" w:eastAsia="Times New Roman" w:hAnsi="Tahoma" w:cs="Tahoma"/>
          <w:color w:val="2A2A2A"/>
          <w:sz w:val="20"/>
          <w:szCs w:val="20"/>
          <w:lang w:eastAsia="en-CA"/>
        </w:rPr>
        <w:t>: Form of government in which one person or political party exercises absolute control over all spheres of human life and opposing political parties are prohibited.</w:t>
      </w:r>
    </w:p>
    <w:p w:rsidR="00E0313F" w:rsidRPr="00D37B1C" w:rsidRDefault="00E0313F" w:rsidP="00D37B1C">
      <w:pPr>
        <w:pStyle w:val="ListParagraph"/>
        <w:numPr>
          <w:ilvl w:val="0"/>
          <w:numId w:val="25"/>
        </w:num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Communist totalitarianism</w:t>
      </w:r>
      <w:r w:rsidRPr="00D37B1C">
        <w:rPr>
          <w:rFonts w:ascii="Tahoma" w:eastAsia="Times New Roman" w:hAnsi="Tahoma" w:cs="Tahoma"/>
          <w:color w:val="2A2A2A"/>
          <w:sz w:val="20"/>
          <w:szCs w:val="20"/>
          <w:lang w:eastAsia="en-CA"/>
        </w:rPr>
        <w:t xml:space="preserve">: A version of collectivism advocating </w:t>
      </w:r>
      <w:r w:rsidR="00D37B1C" w:rsidRPr="00D37B1C">
        <w:rPr>
          <w:rFonts w:ascii="Tahoma" w:eastAsia="Times New Roman" w:hAnsi="Tahoma" w:cs="Tahoma"/>
          <w:color w:val="2A2A2A"/>
          <w:sz w:val="20"/>
          <w:szCs w:val="20"/>
          <w:lang w:eastAsia="en-CA"/>
        </w:rPr>
        <w:t>that socialism can be achieved only through a totalitarian dictatorship</w:t>
      </w:r>
    </w:p>
    <w:p w:rsidR="00D37B1C" w:rsidRPr="00D37B1C" w:rsidRDefault="00D37B1C" w:rsidP="00D37B1C">
      <w:pPr>
        <w:pStyle w:val="ListParagraph"/>
        <w:numPr>
          <w:ilvl w:val="0"/>
          <w:numId w:val="25"/>
        </w:num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Theocratic totalitarianism</w:t>
      </w:r>
      <w:r w:rsidRPr="00D37B1C">
        <w:rPr>
          <w:rFonts w:ascii="Tahoma" w:eastAsia="Times New Roman" w:hAnsi="Tahoma" w:cs="Tahoma"/>
          <w:color w:val="2A2A2A"/>
          <w:sz w:val="20"/>
          <w:szCs w:val="20"/>
          <w:lang w:eastAsia="en-CA"/>
        </w:rPr>
        <w:t>: A political system in which political power is monopolized by a party, group, or individual that governs according to religious principles</w:t>
      </w:r>
    </w:p>
    <w:p w:rsidR="00D37B1C" w:rsidRPr="00D37B1C" w:rsidRDefault="00D37B1C" w:rsidP="00D37B1C">
      <w:pPr>
        <w:pStyle w:val="ListParagraph"/>
        <w:numPr>
          <w:ilvl w:val="0"/>
          <w:numId w:val="25"/>
        </w:num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Tribal totalitarianism:</w:t>
      </w:r>
      <w:r w:rsidRPr="00D37B1C">
        <w:rPr>
          <w:rFonts w:ascii="Tahoma" w:eastAsia="Times New Roman" w:hAnsi="Tahoma" w:cs="Tahoma"/>
          <w:color w:val="2A2A2A"/>
          <w:sz w:val="20"/>
          <w:szCs w:val="20"/>
          <w:lang w:eastAsia="en-CA"/>
        </w:rPr>
        <w:t xml:space="preserve"> party or individual represents the interests of a particular tribe monopolizes political power</w:t>
      </w:r>
    </w:p>
    <w:p w:rsidR="00D37B1C" w:rsidRPr="00D37B1C" w:rsidRDefault="00D37B1C" w:rsidP="00D37B1C">
      <w:pPr>
        <w:pStyle w:val="ListParagraph"/>
        <w:numPr>
          <w:ilvl w:val="0"/>
          <w:numId w:val="25"/>
        </w:numPr>
        <w:spacing w:after="0" w:line="240" w:lineRule="auto"/>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u w:val="single"/>
          <w:lang w:eastAsia="en-CA"/>
        </w:rPr>
        <w:t>Right-wing totalitarianism</w:t>
      </w:r>
      <w:r w:rsidRPr="00D37B1C">
        <w:rPr>
          <w:rFonts w:ascii="Tahoma" w:eastAsia="Times New Roman" w:hAnsi="Tahoma" w:cs="Tahoma"/>
          <w:color w:val="2A2A2A"/>
          <w:sz w:val="20"/>
          <w:szCs w:val="20"/>
          <w:lang w:eastAsia="en-CA"/>
        </w:rPr>
        <w:t>: A political system in which political power is monopolized by a party or individual that generally permits individual economic freedom but restricts individual political freedom, including free speech, often on the grounds that it would lead to the rise of communism.</w:t>
      </w:r>
    </w:p>
    <w:p w:rsidR="00D37B1C" w:rsidRPr="00D37B1C" w:rsidRDefault="00D37B1C" w:rsidP="00D37B1C">
      <w:pPr>
        <w:pStyle w:val="ListParagraph"/>
        <w:spacing w:after="0" w:line="240" w:lineRule="auto"/>
        <w:rPr>
          <w:rFonts w:ascii="Tahoma" w:eastAsia="Times New Roman" w:hAnsi="Tahoma" w:cs="Tahoma"/>
          <w:color w:val="2A2A2A"/>
          <w:sz w:val="20"/>
          <w:szCs w:val="20"/>
          <w:lang w:eastAsia="en-CA"/>
        </w:rPr>
      </w:pPr>
    </w:p>
    <w:p w:rsidR="00AC0B47" w:rsidRPr="00D37B1C" w:rsidRDefault="00471DC9" w:rsidP="00AC0B47">
      <w:pPr>
        <w:pStyle w:val="ListParagraph"/>
        <w:numPr>
          <w:ilvl w:val="5"/>
          <w:numId w:val="14"/>
        </w:numPr>
        <w:spacing w:line="240" w:lineRule="auto"/>
        <w:rPr>
          <w:rFonts w:ascii="Arial Narrow" w:hAnsi="Arial Narrow"/>
          <w:sz w:val="24"/>
          <w:szCs w:val="24"/>
        </w:rPr>
      </w:pPr>
      <w:r w:rsidRPr="00D37B1C">
        <w:rPr>
          <w:rFonts w:ascii="Tahoma" w:eastAsia="Times New Roman" w:hAnsi="Tahoma" w:cs="Tahoma"/>
          <w:color w:val="2A2A2A"/>
          <w:sz w:val="20"/>
          <w:szCs w:val="20"/>
          <w:lang w:eastAsia="en-CA"/>
        </w:rPr>
        <w:t>What are the different levels of integration. state their properties and differences. (answer is in the very beginning  of chapter 8)</w:t>
      </w: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lang w:eastAsia="en-CA"/>
        </w:rPr>
        <w:t xml:space="preserve">Lowest level - </w:t>
      </w:r>
      <w:r w:rsidRPr="00D37B1C">
        <w:rPr>
          <w:rFonts w:ascii="Tahoma" w:eastAsia="Times New Roman" w:hAnsi="Tahoma" w:cs="Tahoma"/>
          <w:b/>
          <w:color w:val="2A2A2A"/>
          <w:sz w:val="20"/>
          <w:szCs w:val="20"/>
          <w:lang w:eastAsia="en-CA"/>
        </w:rPr>
        <w:t>Free trade area</w:t>
      </w:r>
      <w:r w:rsidRPr="00D37B1C">
        <w:rPr>
          <w:rFonts w:ascii="Tahoma" w:eastAsia="Times New Roman" w:hAnsi="Tahoma" w:cs="Tahoma"/>
          <w:color w:val="2A2A2A"/>
          <w:sz w:val="20"/>
          <w:szCs w:val="20"/>
          <w:lang w:eastAsia="en-CA"/>
        </w:rPr>
        <w:t>: All barriers to the trade of goods and services among member countries are removed. (no tarffs, quotas, etc..)</w:t>
      </w: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lang w:eastAsia="en-CA"/>
        </w:rPr>
        <w:tab/>
        <w:t>Differences: Each country within the area can make own trade argeements with non-member countries (varying tariffs etc..)</w:t>
      </w: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b/>
          <w:color w:val="2A2A2A"/>
          <w:sz w:val="20"/>
          <w:szCs w:val="20"/>
          <w:lang w:eastAsia="en-CA"/>
        </w:rPr>
        <w:t>Customs Union</w:t>
      </w:r>
      <w:r w:rsidRPr="00D37B1C">
        <w:rPr>
          <w:rFonts w:ascii="Tahoma" w:eastAsia="Times New Roman" w:hAnsi="Tahoma" w:cs="Tahoma"/>
          <w:color w:val="2A2A2A"/>
          <w:sz w:val="20"/>
          <w:szCs w:val="20"/>
          <w:lang w:eastAsia="en-CA"/>
        </w:rPr>
        <w:t>: Eliminates trade barriers between member countires and adopts a common external trade policy.</w:t>
      </w: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color w:val="2A2A2A"/>
          <w:sz w:val="20"/>
          <w:szCs w:val="20"/>
          <w:lang w:eastAsia="en-CA"/>
        </w:rPr>
        <w:tab/>
        <w:t>Difference: Common external exchange policy is different compared to free trade area.</w:t>
      </w: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p>
    <w:p w:rsidR="00AC0B47" w:rsidRPr="00D37B1C" w:rsidRDefault="00AC0B47" w:rsidP="00AC0B47">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b/>
          <w:color w:val="2A2A2A"/>
          <w:sz w:val="20"/>
          <w:szCs w:val="20"/>
          <w:lang w:eastAsia="en-CA"/>
        </w:rPr>
        <w:t>Common Market</w:t>
      </w:r>
      <w:r w:rsidRPr="00D37B1C">
        <w:rPr>
          <w:rFonts w:ascii="Tahoma" w:eastAsia="Times New Roman" w:hAnsi="Tahoma" w:cs="Tahoma"/>
          <w:color w:val="2A2A2A"/>
          <w:sz w:val="20"/>
          <w:szCs w:val="20"/>
          <w:lang w:eastAsia="en-CA"/>
        </w:rPr>
        <w:t xml:space="preserve">: </w:t>
      </w:r>
      <w:r w:rsidR="00E244DC" w:rsidRPr="00D37B1C">
        <w:rPr>
          <w:rFonts w:ascii="Tahoma" w:eastAsia="Times New Roman" w:hAnsi="Tahoma" w:cs="Tahoma"/>
          <w:color w:val="2A2A2A"/>
          <w:sz w:val="20"/>
          <w:szCs w:val="20"/>
          <w:lang w:eastAsia="en-CA"/>
        </w:rPr>
        <w:t xml:space="preserve">Difference is </w:t>
      </w:r>
      <w:r w:rsidRPr="00D37B1C">
        <w:rPr>
          <w:rFonts w:ascii="Tahoma" w:eastAsia="Times New Roman" w:hAnsi="Tahoma" w:cs="Tahoma"/>
          <w:color w:val="2A2A2A"/>
          <w:sz w:val="20"/>
          <w:szCs w:val="20"/>
          <w:lang w:eastAsia="en-CA"/>
        </w:rPr>
        <w:t>Factors of production to move freely between members ( no restriction on immigration, emigration, cross border flows of capital)</w:t>
      </w:r>
      <w:r w:rsidR="00E244DC" w:rsidRPr="00D37B1C">
        <w:rPr>
          <w:rFonts w:ascii="Tahoma" w:eastAsia="Times New Roman" w:hAnsi="Tahoma" w:cs="Tahoma"/>
          <w:color w:val="2A2A2A"/>
          <w:sz w:val="20"/>
          <w:szCs w:val="20"/>
          <w:lang w:eastAsia="en-CA"/>
        </w:rPr>
        <w:t xml:space="preserve"> so that labour and capital can be moved</w:t>
      </w:r>
    </w:p>
    <w:p w:rsidR="00E244DC" w:rsidRPr="00D37B1C" w:rsidRDefault="00E244DC" w:rsidP="00AC0B47">
      <w:pPr>
        <w:pStyle w:val="ListParagraph"/>
        <w:spacing w:line="240" w:lineRule="auto"/>
        <w:ind w:left="360"/>
        <w:rPr>
          <w:rFonts w:ascii="Tahoma" w:eastAsia="Times New Roman" w:hAnsi="Tahoma" w:cs="Tahoma"/>
          <w:color w:val="2A2A2A"/>
          <w:sz w:val="20"/>
          <w:szCs w:val="20"/>
          <w:lang w:eastAsia="en-CA"/>
        </w:rPr>
      </w:pPr>
    </w:p>
    <w:p w:rsidR="00E244DC" w:rsidRPr="00D37B1C" w:rsidRDefault="00E244DC" w:rsidP="00E244DC">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b/>
          <w:color w:val="2A2A2A"/>
          <w:sz w:val="20"/>
          <w:szCs w:val="20"/>
          <w:lang w:eastAsia="en-CA"/>
        </w:rPr>
        <w:t>Economic Union:</w:t>
      </w:r>
      <w:r w:rsidRPr="00D37B1C">
        <w:rPr>
          <w:rFonts w:ascii="Tahoma" w:eastAsia="Times New Roman" w:hAnsi="Tahoma" w:cs="Tahoma"/>
          <w:color w:val="2A2A2A"/>
          <w:sz w:val="20"/>
          <w:szCs w:val="20"/>
          <w:lang w:eastAsia="en-CA"/>
        </w:rPr>
        <w:t xml:space="preserve"> Same as above. Difference is that they require a common currency and harmonization of members tax rates and common monetary and fiscal policy. (European union is an example of economic union)</w:t>
      </w:r>
    </w:p>
    <w:p w:rsidR="00E244DC" w:rsidRPr="00D37B1C" w:rsidRDefault="00E244DC" w:rsidP="00E244DC">
      <w:pPr>
        <w:pStyle w:val="ListParagraph"/>
        <w:spacing w:line="240" w:lineRule="auto"/>
        <w:ind w:left="360"/>
        <w:rPr>
          <w:rFonts w:ascii="Tahoma" w:eastAsia="Times New Roman" w:hAnsi="Tahoma" w:cs="Tahoma"/>
          <w:color w:val="2A2A2A"/>
          <w:sz w:val="20"/>
          <w:szCs w:val="20"/>
          <w:lang w:eastAsia="en-CA"/>
        </w:rPr>
      </w:pPr>
    </w:p>
    <w:p w:rsidR="00E244DC" w:rsidRPr="00D37B1C" w:rsidRDefault="00E244DC" w:rsidP="00E244DC">
      <w:pPr>
        <w:pStyle w:val="ListParagraph"/>
        <w:spacing w:line="240" w:lineRule="auto"/>
        <w:ind w:left="360"/>
        <w:rPr>
          <w:rFonts w:ascii="Tahoma" w:eastAsia="Times New Roman" w:hAnsi="Tahoma" w:cs="Tahoma"/>
          <w:color w:val="2A2A2A"/>
          <w:sz w:val="20"/>
          <w:szCs w:val="20"/>
          <w:lang w:eastAsia="en-CA"/>
        </w:rPr>
      </w:pPr>
      <w:r w:rsidRPr="00D37B1C">
        <w:rPr>
          <w:rFonts w:ascii="Tahoma" w:eastAsia="Times New Roman" w:hAnsi="Tahoma" w:cs="Tahoma"/>
          <w:b/>
          <w:color w:val="2A2A2A"/>
          <w:sz w:val="20"/>
          <w:szCs w:val="20"/>
          <w:lang w:eastAsia="en-CA"/>
        </w:rPr>
        <w:t>Political Union:</w:t>
      </w:r>
      <w:r w:rsidRPr="00D37B1C">
        <w:rPr>
          <w:rFonts w:ascii="Tahoma" w:eastAsia="Times New Roman" w:hAnsi="Tahoma" w:cs="Tahoma"/>
          <w:color w:val="2A2A2A"/>
          <w:sz w:val="20"/>
          <w:szCs w:val="20"/>
          <w:lang w:eastAsia="en-CA"/>
        </w:rPr>
        <w:t xml:space="preserve"> One government….?</w:t>
      </w:r>
    </w:p>
    <w:p w:rsidR="00AC0B47" w:rsidRPr="00D37B1C" w:rsidRDefault="00AC0B47" w:rsidP="00AC0B47">
      <w:pPr>
        <w:pStyle w:val="ListParagraph"/>
        <w:spacing w:line="240" w:lineRule="auto"/>
        <w:ind w:left="360"/>
        <w:rPr>
          <w:rFonts w:ascii="Arial Narrow" w:hAnsi="Arial Narrow"/>
          <w:sz w:val="24"/>
          <w:szCs w:val="24"/>
        </w:rPr>
      </w:pPr>
    </w:p>
    <w:p w:rsidR="00E244DC" w:rsidRPr="00D37B1C" w:rsidRDefault="00471DC9" w:rsidP="00E244DC">
      <w:pPr>
        <w:pStyle w:val="ListParagraph"/>
        <w:numPr>
          <w:ilvl w:val="5"/>
          <w:numId w:val="14"/>
        </w:numPr>
        <w:spacing w:line="240" w:lineRule="auto"/>
        <w:rPr>
          <w:rFonts w:ascii="Arial Narrow" w:hAnsi="Arial Narrow"/>
          <w:sz w:val="24"/>
          <w:szCs w:val="24"/>
        </w:rPr>
      </w:pPr>
      <w:r w:rsidRPr="00D37B1C">
        <w:rPr>
          <w:rFonts w:ascii="Tahoma" w:eastAsia="Times New Roman" w:hAnsi="Tahoma" w:cs="Tahoma"/>
          <w:color w:val="2A2A2A"/>
          <w:sz w:val="20"/>
          <w:szCs w:val="20"/>
          <w:lang w:eastAsia="en-CA"/>
        </w:rPr>
        <w:t>What are the alternatives for a country to make a profit in a foreign market (answer is in chp 7)</w:t>
      </w:r>
    </w:p>
    <w:p w:rsidR="00E244DC" w:rsidRDefault="00D37B1C" w:rsidP="00E244DC">
      <w:pPr>
        <w:pStyle w:val="ListParagraph"/>
        <w:numPr>
          <w:ilvl w:val="1"/>
          <w:numId w:val="14"/>
        </w:numPr>
        <w:spacing w:line="240" w:lineRule="auto"/>
        <w:rPr>
          <w:rFonts w:ascii="Arial Narrow" w:hAnsi="Arial Narrow"/>
          <w:sz w:val="24"/>
          <w:szCs w:val="24"/>
        </w:rPr>
      </w:pPr>
      <w:r w:rsidRPr="00D37B1C">
        <w:rPr>
          <w:rFonts w:ascii="Arial Narrow" w:hAnsi="Arial Narrow"/>
          <w:sz w:val="24"/>
          <w:szCs w:val="24"/>
        </w:rPr>
        <w:t>same as FDI</w:t>
      </w:r>
      <w:r>
        <w:rPr>
          <w:rFonts w:ascii="Arial Narrow" w:hAnsi="Arial Narrow"/>
          <w:sz w:val="24"/>
          <w:szCs w:val="24"/>
        </w:rPr>
        <w:t xml:space="preserve"> question above.</w:t>
      </w:r>
    </w:p>
    <w:p w:rsidR="00471DC9" w:rsidRDefault="00471DC9"/>
    <w:sectPr w:rsidR="00471DC9" w:rsidSect="00AF406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782A"/>
    <w:multiLevelType w:val="hybridMultilevel"/>
    <w:tmpl w:val="5660398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F2CAA"/>
    <w:multiLevelType w:val="hybridMultilevel"/>
    <w:tmpl w:val="F7344A5A"/>
    <w:lvl w:ilvl="0" w:tplc="10090013">
      <w:start w:val="1"/>
      <w:numFmt w:val="upp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nsid w:val="1551018A"/>
    <w:multiLevelType w:val="hybridMultilevel"/>
    <w:tmpl w:val="790A0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A5772"/>
    <w:multiLevelType w:val="hybridMultilevel"/>
    <w:tmpl w:val="92A8C6E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76F3EAA"/>
    <w:multiLevelType w:val="hybridMultilevel"/>
    <w:tmpl w:val="FF502EF2"/>
    <w:lvl w:ilvl="0" w:tplc="ED36E3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85F6C"/>
    <w:multiLevelType w:val="hybridMultilevel"/>
    <w:tmpl w:val="0C98A0F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1B725B2"/>
    <w:multiLevelType w:val="hybridMultilevel"/>
    <w:tmpl w:val="94E0D77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1D46FCE"/>
    <w:multiLevelType w:val="hybridMultilevel"/>
    <w:tmpl w:val="23864CBC"/>
    <w:lvl w:ilvl="0" w:tplc="10090013">
      <w:start w:val="1"/>
      <w:numFmt w:val="upperRoman"/>
      <w:lvlText w:val="%1."/>
      <w:lvlJc w:val="righ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86F5B90"/>
    <w:multiLevelType w:val="hybridMultilevel"/>
    <w:tmpl w:val="F4CE27A8"/>
    <w:lvl w:ilvl="0" w:tplc="50A6652E">
      <w:start w:val="1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2290E"/>
    <w:multiLevelType w:val="hybridMultilevel"/>
    <w:tmpl w:val="77BCD7CE"/>
    <w:lvl w:ilvl="0" w:tplc="B48E2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BF41C2"/>
    <w:multiLevelType w:val="hybridMultilevel"/>
    <w:tmpl w:val="929AC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C51FC"/>
    <w:multiLevelType w:val="hybridMultilevel"/>
    <w:tmpl w:val="F7344A5A"/>
    <w:lvl w:ilvl="0" w:tplc="10090013">
      <w:start w:val="1"/>
      <w:numFmt w:val="upp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2">
    <w:nsid w:val="374354AE"/>
    <w:multiLevelType w:val="multilevel"/>
    <w:tmpl w:val="DF28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AB330C"/>
    <w:multiLevelType w:val="hybridMultilevel"/>
    <w:tmpl w:val="1D9415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D2E4374"/>
    <w:multiLevelType w:val="hybridMultilevel"/>
    <w:tmpl w:val="DD7ED9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FC11D5A"/>
    <w:multiLevelType w:val="hybridMultilevel"/>
    <w:tmpl w:val="618CB6C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43CC3410"/>
    <w:multiLevelType w:val="hybridMultilevel"/>
    <w:tmpl w:val="F238F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2A7941"/>
    <w:multiLevelType w:val="hybridMultilevel"/>
    <w:tmpl w:val="6908D708"/>
    <w:lvl w:ilvl="0" w:tplc="F6385B6E">
      <w:start w:val="1"/>
      <w:numFmt w:val="upperRoman"/>
      <w:lvlText w:val="%1."/>
      <w:lvlJc w:val="right"/>
      <w:pPr>
        <w:ind w:left="2160" w:hanging="360"/>
      </w:pPr>
      <w:rPr>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nsid w:val="4F105A62"/>
    <w:multiLevelType w:val="hybridMultilevel"/>
    <w:tmpl w:val="6B5AB8BA"/>
    <w:lvl w:ilvl="0" w:tplc="10090013">
      <w:start w:val="1"/>
      <w:numFmt w:val="upp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9">
    <w:nsid w:val="50BD1D43"/>
    <w:multiLevelType w:val="hybridMultilevel"/>
    <w:tmpl w:val="2D42BDBE"/>
    <w:lvl w:ilvl="0" w:tplc="9A14641E">
      <w:start w:val="1"/>
      <w:numFmt w:val="upperRoman"/>
      <w:lvlText w:val="%1."/>
      <w:lvlJc w:val="right"/>
      <w:pPr>
        <w:ind w:left="2160" w:hanging="360"/>
      </w:pPr>
      <w:rPr>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0">
    <w:nsid w:val="537D2C52"/>
    <w:multiLevelType w:val="hybridMultilevel"/>
    <w:tmpl w:val="43242482"/>
    <w:lvl w:ilvl="0" w:tplc="04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3BE52B6">
      <w:start w:val="14"/>
      <w:numFmt w:val="decimal"/>
      <w:lvlText w:val="%6)"/>
      <w:lvlJc w:val="left"/>
      <w:pPr>
        <w:ind w:left="360" w:hanging="360"/>
      </w:pPr>
      <w:rPr>
        <w:rFonts w:ascii="Tahoma" w:eastAsia="Times New Roman" w:hAnsi="Tahoma" w:cs="Tahoma" w:hint="default"/>
        <w:color w:val="2A2A2A"/>
        <w:sz w:val="2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0444C6"/>
    <w:multiLevelType w:val="hybridMultilevel"/>
    <w:tmpl w:val="3A2E4482"/>
    <w:lvl w:ilvl="0" w:tplc="10090013">
      <w:start w:val="1"/>
      <w:numFmt w:val="upp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56803512"/>
    <w:multiLevelType w:val="hybridMultilevel"/>
    <w:tmpl w:val="4712153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8CB2C1C"/>
    <w:multiLevelType w:val="hybridMultilevel"/>
    <w:tmpl w:val="17488578"/>
    <w:lvl w:ilvl="0" w:tplc="69BCA7F0">
      <w:start w:val="1"/>
      <w:numFmt w:val="bullet"/>
      <w:lvlText w:val="-"/>
      <w:lvlJc w:val="left"/>
      <w:pPr>
        <w:ind w:left="1800" w:hanging="360"/>
      </w:pPr>
      <w:rPr>
        <w:rFonts w:ascii="Times New Roman" w:eastAsiaTheme="minorHAnsi"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4">
    <w:nsid w:val="6C263949"/>
    <w:multiLevelType w:val="hybridMultilevel"/>
    <w:tmpl w:val="DAA21EF4"/>
    <w:lvl w:ilvl="0" w:tplc="10090013">
      <w:start w:val="1"/>
      <w:numFmt w:val="upp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num w:numId="1">
    <w:abstractNumId w:val="3"/>
  </w:num>
  <w:num w:numId="2">
    <w:abstractNumId w:val="4"/>
  </w:num>
  <w:num w:numId="3">
    <w:abstractNumId w:val="11"/>
  </w:num>
  <w:num w:numId="4">
    <w:abstractNumId w:val="23"/>
  </w:num>
  <w:num w:numId="5">
    <w:abstractNumId w:val="19"/>
  </w:num>
  <w:num w:numId="6">
    <w:abstractNumId w:val="24"/>
  </w:num>
  <w:num w:numId="7">
    <w:abstractNumId w:val="1"/>
  </w:num>
  <w:num w:numId="8">
    <w:abstractNumId w:val="7"/>
  </w:num>
  <w:num w:numId="9">
    <w:abstractNumId w:val="18"/>
  </w:num>
  <w:num w:numId="10">
    <w:abstractNumId w:val="17"/>
  </w:num>
  <w:num w:numId="11">
    <w:abstractNumId w:val="9"/>
  </w:num>
  <w:num w:numId="12">
    <w:abstractNumId w:val="21"/>
  </w:num>
  <w:num w:numId="13">
    <w:abstractNumId w:val="12"/>
  </w:num>
  <w:num w:numId="14">
    <w:abstractNumId w:val="20"/>
  </w:num>
  <w:num w:numId="15">
    <w:abstractNumId w:val="13"/>
  </w:num>
  <w:num w:numId="16">
    <w:abstractNumId w:val="15"/>
  </w:num>
  <w:num w:numId="17">
    <w:abstractNumId w:val="14"/>
  </w:num>
  <w:num w:numId="18">
    <w:abstractNumId w:val="5"/>
  </w:num>
  <w:num w:numId="19">
    <w:abstractNumId w:val="6"/>
  </w:num>
  <w:num w:numId="20">
    <w:abstractNumId w:val="2"/>
  </w:num>
  <w:num w:numId="21">
    <w:abstractNumId w:val="10"/>
  </w:num>
  <w:num w:numId="22">
    <w:abstractNumId w:val="22"/>
  </w:num>
  <w:num w:numId="23">
    <w:abstractNumId w:val="16"/>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92C"/>
    <w:rsid w:val="001A7CE8"/>
    <w:rsid w:val="001B1B5B"/>
    <w:rsid w:val="002F013B"/>
    <w:rsid w:val="0035656C"/>
    <w:rsid w:val="003A024F"/>
    <w:rsid w:val="00471DC9"/>
    <w:rsid w:val="00495D31"/>
    <w:rsid w:val="005B376F"/>
    <w:rsid w:val="006026FC"/>
    <w:rsid w:val="007C42FE"/>
    <w:rsid w:val="00A1192C"/>
    <w:rsid w:val="00AC0B47"/>
    <w:rsid w:val="00AF4068"/>
    <w:rsid w:val="00B21011"/>
    <w:rsid w:val="00C36CAE"/>
    <w:rsid w:val="00C40341"/>
    <w:rsid w:val="00C45948"/>
    <w:rsid w:val="00D06669"/>
    <w:rsid w:val="00D06D01"/>
    <w:rsid w:val="00D37B1C"/>
    <w:rsid w:val="00DD6A84"/>
    <w:rsid w:val="00DF2D2C"/>
    <w:rsid w:val="00E0313F"/>
    <w:rsid w:val="00E244DC"/>
    <w:rsid w:val="00E475AB"/>
    <w:rsid w:val="00EA3A10"/>
    <w:rsid w:val="00F45A68"/>
    <w:rsid w:val="00F70C8D"/>
    <w:rsid w:val="00F90020"/>
    <w:rsid w:val="00FB5A19"/>
  </w:rsids>
  <m:mathPr>
    <m:mathFont m:val="Cambria Math"/>
    <m:brkBin m:val="before"/>
    <m:brkBinSub m:val="--"/>
    <m:smallFrac/>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0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92C"/>
    <w:pPr>
      <w:ind w:left="720"/>
      <w:contextualSpacing/>
    </w:pPr>
  </w:style>
  <w:style w:type="paragraph" w:styleId="HTMLPreformatted">
    <w:name w:val="HTML Preformatted"/>
    <w:basedOn w:val="Normal"/>
    <w:link w:val="HTMLPreformattedChar"/>
    <w:uiPriority w:val="99"/>
    <w:unhideWhenUsed/>
    <w:rsid w:val="00D06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SimSun"/>
      <w:color w:val="000000"/>
      <w:sz w:val="18"/>
      <w:szCs w:val="18"/>
      <w:lang w:val="en-US" w:eastAsia="zh-CN"/>
    </w:rPr>
  </w:style>
  <w:style w:type="character" w:customStyle="1" w:styleId="HTMLPreformattedChar">
    <w:name w:val="HTML Preformatted Char"/>
    <w:basedOn w:val="DefaultParagraphFont"/>
    <w:link w:val="HTMLPreformatted"/>
    <w:uiPriority w:val="99"/>
    <w:rsid w:val="00D06D01"/>
    <w:rPr>
      <w:rFonts w:ascii="Courier New" w:eastAsia="SimSun" w:hAnsi="Courier New" w:cs="SimSun"/>
      <w:color w:val="000000"/>
      <w:sz w:val="18"/>
      <w:szCs w:val="18"/>
      <w:lang w:val="en-US" w:eastAsia="zh-CN"/>
    </w:rPr>
  </w:style>
  <w:style w:type="paragraph" w:customStyle="1" w:styleId="ecxmsonormal">
    <w:name w:val="ecxmsonormal"/>
    <w:basedOn w:val="Normal"/>
    <w:rsid w:val="00F70C8D"/>
    <w:pPr>
      <w:spacing w:after="324" w:line="240" w:lineRule="auto"/>
    </w:pPr>
    <w:rPr>
      <w:rFonts w:ascii="Times New Roman" w:eastAsia="Times New Roman" w:hAnsi="Times New Roman" w:cs="Times New Roman"/>
      <w:sz w:val="24"/>
      <w:szCs w:val="24"/>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0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92C"/>
    <w:pPr>
      <w:ind w:left="720"/>
      <w:contextualSpacing/>
    </w:pPr>
  </w:style>
  <w:style w:type="paragraph" w:styleId="HTMLPreformatted">
    <w:name w:val="HTML Preformatted"/>
    <w:basedOn w:val="Normal"/>
    <w:link w:val="HTMLPreformattedChar"/>
    <w:uiPriority w:val="99"/>
    <w:unhideWhenUsed/>
    <w:rsid w:val="00D06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SimSun"/>
      <w:color w:val="000000"/>
      <w:sz w:val="18"/>
      <w:szCs w:val="18"/>
      <w:lang w:val="en-US" w:eastAsia="zh-CN"/>
    </w:rPr>
  </w:style>
  <w:style w:type="character" w:customStyle="1" w:styleId="HTMLPreformattedChar">
    <w:name w:val="HTML Preformatted Char"/>
    <w:basedOn w:val="DefaultParagraphFont"/>
    <w:link w:val="HTMLPreformatted"/>
    <w:uiPriority w:val="99"/>
    <w:rsid w:val="00D06D01"/>
    <w:rPr>
      <w:rFonts w:ascii="Courier New" w:eastAsia="SimSun" w:hAnsi="Courier New" w:cs="SimSun"/>
      <w:color w:val="000000"/>
      <w:sz w:val="18"/>
      <w:szCs w:val="18"/>
      <w:lang w:val="en-US" w:eastAsia="zh-CN"/>
    </w:rPr>
  </w:style>
  <w:style w:type="paragraph" w:customStyle="1" w:styleId="ecxmsonormal">
    <w:name w:val="ecxmsonormal"/>
    <w:basedOn w:val="Normal"/>
    <w:rsid w:val="00F70C8D"/>
    <w:pPr>
      <w:spacing w:after="324"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841226">
      <w:bodyDiv w:val="1"/>
      <w:marLeft w:val="0"/>
      <w:marRight w:val="0"/>
      <w:marTop w:val="0"/>
      <w:marBottom w:val="0"/>
      <w:divBdr>
        <w:top w:val="none" w:sz="0" w:space="0" w:color="auto"/>
        <w:left w:val="none" w:sz="0" w:space="0" w:color="auto"/>
        <w:bottom w:val="none" w:sz="0" w:space="0" w:color="auto"/>
        <w:right w:val="none" w:sz="0" w:space="0" w:color="auto"/>
      </w:divBdr>
      <w:divsChild>
        <w:div w:id="813835753">
          <w:marLeft w:val="0"/>
          <w:marRight w:val="0"/>
          <w:marTop w:val="0"/>
          <w:marBottom w:val="0"/>
          <w:divBdr>
            <w:top w:val="none" w:sz="0" w:space="0" w:color="auto"/>
            <w:left w:val="none" w:sz="0" w:space="0" w:color="auto"/>
            <w:bottom w:val="none" w:sz="0" w:space="0" w:color="auto"/>
            <w:right w:val="none" w:sz="0" w:space="0" w:color="auto"/>
          </w:divBdr>
          <w:divsChild>
            <w:div w:id="1952317901">
              <w:marLeft w:val="0"/>
              <w:marRight w:val="0"/>
              <w:marTop w:val="0"/>
              <w:marBottom w:val="0"/>
              <w:divBdr>
                <w:top w:val="none" w:sz="0" w:space="0" w:color="auto"/>
                <w:left w:val="none" w:sz="0" w:space="0" w:color="auto"/>
                <w:bottom w:val="none" w:sz="0" w:space="0" w:color="auto"/>
                <w:right w:val="none" w:sz="0" w:space="0" w:color="auto"/>
              </w:divBdr>
              <w:divsChild>
                <w:div w:id="1611620945">
                  <w:marLeft w:val="0"/>
                  <w:marRight w:val="0"/>
                  <w:marTop w:val="0"/>
                  <w:marBottom w:val="0"/>
                  <w:divBdr>
                    <w:top w:val="none" w:sz="0" w:space="0" w:color="auto"/>
                    <w:left w:val="none" w:sz="0" w:space="0" w:color="auto"/>
                    <w:bottom w:val="none" w:sz="0" w:space="0" w:color="auto"/>
                    <w:right w:val="none" w:sz="0" w:space="0" w:color="auto"/>
                  </w:divBdr>
                  <w:divsChild>
                    <w:div w:id="1264341634">
                      <w:marLeft w:val="0"/>
                      <w:marRight w:val="0"/>
                      <w:marTop w:val="0"/>
                      <w:marBottom w:val="0"/>
                      <w:divBdr>
                        <w:top w:val="none" w:sz="0" w:space="0" w:color="auto"/>
                        <w:left w:val="none" w:sz="0" w:space="0" w:color="auto"/>
                        <w:bottom w:val="none" w:sz="0" w:space="0" w:color="auto"/>
                        <w:right w:val="none" w:sz="0" w:space="0" w:color="auto"/>
                      </w:divBdr>
                      <w:divsChild>
                        <w:div w:id="2039889673">
                          <w:marLeft w:val="0"/>
                          <w:marRight w:val="0"/>
                          <w:marTop w:val="0"/>
                          <w:marBottom w:val="0"/>
                          <w:divBdr>
                            <w:top w:val="none" w:sz="0" w:space="0" w:color="auto"/>
                            <w:left w:val="none" w:sz="0" w:space="0" w:color="auto"/>
                            <w:bottom w:val="none" w:sz="0" w:space="0" w:color="auto"/>
                            <w:right w:val="none" w:sz="0" w:space="0" w:color="auto"/>
                          </w:divBdr>
                          <w:divsChild>
                            <w:div w:id="456217015">
                              <w:marLeft w:val="0"/>
                              <w:marRight w:val="0"/>
                              <w:marTop w:val="0"/>
                              <w:marBottom w:val="0"/>
                              <w:divBdr>
                                <w:top w:val="none" w:sz="0" w:space="0" w:color="auto"/>
                                <w:left w:val="none" w:sz="0" w:space="0" w:color="auto"/>
                                <w:bottom w:val="none" w:sz="0" w:space="0" w:color="auto"/>
                                <w:right w:val="none" w:sz="0" w:space="0" w:color="auto"/>
                              </w:divBdr>
                              <w:divsChild>
                                <w:div w:id="766654365">
                                  <w:marLeft w:val="0"/>
                                  <w:marRight w:val="0"/>
                                  <w:marTop w:val="0"/>
                                  <w:marBottom w:val="0"/>
                                  <w:divBdr>
                                    <w:top w:val="none" w:sz="0" w:space="0" w:color="auto"/>
                                    <w:left w:val="none" w:sz="0" w:space="0" w:color="auto"/>
                                    <w:bottom w:val="none" w:sz="0" w:space="0" w:color="auto"/>
                                    <w:right w:val="none" w:sz="0" w:space="0" w:color="auto"/>
                                  </w:divBdr>
                                  <w:divsChild>
                                    <w:div w:id="627393875">
                                      <w:marLeft w:val="0"/>
                                      <w:marRight w:val="0"/>
                                      <w:marTop w:val="0"/>
                                      <w:marBottom w:val="0"/>
                                      <w:divBdr>
                                        <w:top w:val="none" w:sz="0" w:space="0" w:color="auto"/>
                                        <w:left w:val="none" w:sz="0" w:space="0" w:color="auto"/>
                                        <w:bottom w:val="none" w:sz="0" w:space="0" w:color="auto"/>
                                        <w:right w:val="none" w:sz="0" w:space="0" w:color="auto"/>
                                      </w:divBdr>
                                      <w:divsChild>
                                        <w:div w:id="146750392">
                                          <w:marLeft w:val="0"/>
                                          <w:marRight w:val="0"/>
                                          <w:marTop w:val="0"/>
                                          <w:marBottom w:val="0"/>
                                          <w:divBdr>
                                            <w:top w:val="none" w:sz="0" w:space="0" w:color="auto"/>
                                            <w:left w:val="none" w:sz="0" w:space="0" w:color="auto"/>
                                            <w:bottom w:val="none" w:sz="0" w:space="0" w:color="auto"/>
                                            <w:right w:val="none" w:sz="0" w:space="0" w:color="auto"/>
                                          </w:divBdr>
                                          <w:divsChild>
                                            <w:div w:id="1730113264">
                                              <w:marLeft w:val="0"/>
                                              <w:marRight w:val="0"/>
                                              <w:marTop w:val="0"/>
                                              <w:marBottom w:val="0"/>
                                              <w:divBdr>
                                                <w:top w:val="none" w:sz="0" w:space="0" w:color="auto"/>
                                                <w:left w:val="none" w:sz="0" w:space="0" w:color="auto"/>
                                                <w:bottom w:val="none" w:sz="0" w:space="0" w:color="auto"/>
                                                <w:right w:val="none" w:sz="0" w:space="0" w:color="auto"/>
                                              </w:divBdr>
                                              <w:divsChild>
                                                <w:div w:id="90050120">
                                                  <w:marLeft w:val="0"/>
                                                  <w:marRight w:val="90"/>
                                                  <w:marTop w:val="0"/>
                                                  <w:marBottom w:val="0"/>
                                                  <w:divBdr>
                                                    <w:top w:val="none" w:sz="0" w:space="0" w:color="auto"/>
                                                    <w:left w:val="none" w:sz="0" w:space="0" w:color="auto"/>
                                                    <w:bottom w:val="none" w:sz="0" w:space="0" w:color="auto"/>
                                                    <w:right w:val="none" w:sz="0" w:space="0" w:color="auto"/>
                                                  </w:divBdr>
                                                  <w:divsChild>
                                                    <w:div w:id="679044190">
                                                      <w:marLeft w:val="0"/>
                                                      <w:marRight w:val="0"/>
                                                      <w:marTop w:val="0"/>
                                                      <w:marBottom w:val="0"/>
                                                      <w:divBdr>
                                                        <w:top w:val="none" w:sz="0" w:space="0" w:color="auto"/>
                                                        <w:left w:val="none" w:sz="0" w:space="0" w:color="auto"/>
                                                        <w:bottom w:val="none" w:sz="0" w:space="0" w:color="auto"/>
                                                        <w:right w:val="none" w:sz="0" w:space="0" w:color="auto"/>
                                                      </w:divBdr>
                                                      <w:divsChild>
                                                        <w:div w:id="257836675">
                                                          <w:marLeft w:val="0"/>
                                                          <w:marRight w:val="0"/>
                                                          <w:marTop w:val="0"/>
                                                          <w:marBottom w:val="0"/>
                                                          <w:divBdr>
                                                            <w:top w:val="none" w:sz="0" w:space="0" w:color="auto"/>
                                                            <w:left w:val="none" w:sz="0" w:space="0" w:color="auto"/>
                                                            <w:bottom w:val="none" w:sz="0" w:space="0" w:color="auto"/>
                                                            <w:right w:val="none" w:sz="0" w:space="0" w:color="auto"/>
                                                          </w:divBdr>
                                                          <w:divsChild>
                                                            <w:div w:id="384528602">
                                                              <w:marLeft w:val="0"/>
                                                              <w:marRight w:val="0"/>
                                                              <w:marTop w:val="0"/>
                                                              <w:marBottom w:val="0"/>
                                                              <w:divBdr>
                                                                <w:top w:val="none" w:sz="0" w:space="0" w:color="auto"/>
                                                                <w:left w:val="none" w:sz="0" w:space="0" w:color="auto"/>
                                                                <w:bottom w:val="none" w:sz="0" w:space="0" w:color="auto"/>
                                                                <w:right w:val="none" w:sz="0" w:space="0" w:color="auto"/>
                                                              </w:divBdr>
                                                              <w:divsChild>
                                                                <w:div w:id="1866552416">
                                                                  <w:marLeft w:val="0"/>
                                                                  <w:marRight w:val="0"/>
                                                                  <w:marTop w:val="0"/>
                                                                  <w:marBottom w:val="105"/>
                                                                  <w:divBdr>
                                                                    <w:top w:val="single" w:sz="6" w:space="0" w:color="EDEDED"/>
                                                                    <w:left w:val="single" w:sz="6" w:space="0" w:color="EDEDED"/>
                                                                    <w:bottom w:val="single" w:sz="6" w:space="0" w:color="EDEDED"/>
                                                                    <w:right w:val="single" w:sz="6" w:space="0" w:color="EDEDED"/>
                                                                  </w:divBdr>
                                                                  <w:divsChild>
                                                                    <w:div w:id="758336143">
                                                                      <w:marLeft w:val="0"/>
                                                                      <w:marRight w:val="0"/>
                                                                      <w:marTop w:val="0"/>
                                                                      <w:marBottom w:val="0"/>
                                                                      <w:divBdr>
                                                                        <w:top w:val="none" w:sz="0" w:space="0" w:color="auto"/>
                                                                        <w:left w:val="none" w:sz="0" w:space="0" w:color="auto"/>
                                                                        <w:bottom w:val="none" w:sz="0" w:space="0" w:color="auto"/>
                                                                        <w:right w:val="none" w:sz="0" w:space="0" w:color="auto"/>
                                                                      </w:divBdr>
                                                                      <w:divsChild>
                                                                        <w:div w:id="864635637">
                                                                          <w:marLeft w:val="0"/>
                                                                          <w:marRight w:val="0"/>
                                                                          <w:marTop w:val="0"/>
                                                                          <w:marBottom w:val="0"/>
                                                                          <w:divBdr>
                                                                            <w:top w:val="none" w:sz="0" w:space="0" w:color="auto"/>
                                                                            <w:left w:val="none" w:sz="0" w:space="0" w:color="auto"/>
                                                                            <w:bottom w:val="none" w:sz="0" w:space="0" w:color="auto"/>
                                                                            <w:right w:val="none" w:sz="0" w:space="0" w:color="auto"/>
                                                                          </w:divBdr>
                                                                          <w:divsChild>
                                                                            <w:div w:id="410351249">
                                                                              <w:marLeft w:val="0"/>
                                                                              <w:marRight w:val="0"/>
                                                                              <w:marTop w:val="0"/>
                                                                              <w:marBottom w:val="0"/>
                                                                              <w:divBdr>
                                                                                <w:top w:val="none" w:sz="0" w:space="0" w:color="auto"/>
                                                                                <w:left w:val="none" w:sz="0" w:space="0" w:color="auto"/>
                                                                                <w:bottom w:val="none" w:sz="0" w:space="0" w:color="auto"/>
                                                                                <w:right w:val="none" w:sz="0" w:space="0" w:color="auto"/>
                                                                              </w:divBdr>
                                                                              <w:divsChild>
                                                                                <w:div w:id="1790272289">
                                                                                  <w:marLeft w:val="180"/>
                                                                                  <w:marRight w:val="180"/>
                                                                                  <w:marTop w:val="0"/>
                                                                                  <w:marBottom w:val="0"/>
                                                                                  <w:divBdr>
                                                                                    <w:top w:val="none" w:sz="0" w:space="0" w:color="auto"/>
                                                                                    <w:left w:val="none" w:sz="0" w:space="0" w:color="auto"/>
                                                                                    <w:bottom w:val="none" w:sz="0" w:space="0" w:color="auto"/>
                                                                                    <w:right w:val="none" w:sz="0" w:space="0" w:color="auto"/>
                                                                                  </w:divBdr>
                                                                                  <w:divsChild>
                                                                                    <w:div w:id="1562597021">
                                                                                      <w:marLeft w:val="0"/>
                                                                                      <w:marRight w:val="0"/>
                                                                                      <w:marTop w:val="0"/>
                                                                                      <w:marBottom w:val="0"/>
                                                                                      <w:divBdr>
                                                                                        <w:top w:val="none" w:sz="0" w:space="0" w:color="auto"/>
                                                                                        <w:left w:val="none" w:sz="0" w:space="0" w:color="auto"/>
                                                                                        <w:bottom w:val="none" w:sz="0" w:space="0" w:color="auto"/>
                                                                                        <w:right w:val="none" w:sz="0" w:space="0" w:color="auto"/>
                                                                                      </w:divBdr>
                                                                                      <w:divsChild>
                                                                                        <w:div w:id="1025404961">
                                                                                          <w:marLeft w:val="0"/>
                                                                                          <w:marRight w:val="0"/>
                                                                                          <w:marTop w:val="0"/>
                                                                                          <w:marBottom w:val="0"/>
                                                                                          <w:divBdr>
                                                                                            <w:top w:val="none" w:sz="0" w:space="0" w:color="auto"/>
                                                                                            <w:left w:val="none" w:sz="0" w:space="0" w:color="auto"/>
                                                                                            <w:bottom w:val="none" w:sz="0" w:space="0" w:color="auto"/>
                                                                                            <w:right w:val="none" w:sz="0" w:space="0" w:color="auto"/>
                                                                                          </w:divBdr>
                                                                                          <w:divsChild>
                                                                                            <w:div w:id="830800060">
                                                                                              <w:marLeft w:val="0"/>
                                                                                              <w:marRight w:val="0"/>
                                                                                              <w:marTop w:val="0"/>
                                                                                              <w:marBottom w:val="0"/>
                                                                                              <w:divBdr>
                                                                                                <w:top w:val="none" w:sz="0" w:space="0" w:color="auto"/>
                                                                                                <w:left w:val="none" w:sz="0" w:space="0" w:color="auto"/>
                                                                                                <w:bottom w:val="none" w:sz="0" w:space="0" w:color="auto"/>
                                                                                                <w:right w:val="none" w:sz="0" w:space="0" w:color="auto"/>
                                                                                              </w:divBdr>
                                                                                              <w:divsChild>
                                                                                                <w:div w:id="47464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4720</Words>
  <Characters>26907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Nick</cp:lastModifiedBy>
  <cp:revision>2</cp:revision>
  <dcterms:created xsi:type="dcterms:W3CDTF">2013-11-27T16:24:00Z</dcterms:created>
  <dcterms:modified xsi:type="dcterms:W3CDTF">2013-11-27T16:24:00Z</dcterms:modified>
</cp:coreProperties>
</file>